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C5D167" w14:textId="5D1BD723" w:rsidR="00562670" w:rsidRPr="00562670" w:rsidRDefault="00562670" w:rsidP="00562670">
      <w:pPr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6267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Правила жизни русского офицера</w:t>
      </w:r>
    </w:p>
    <w:p w14:paraId="40AA6D99" w14:textId="6259B494" w:rsidR="00AD26F5" w:rsidRDefault="00AD26F5" w:rsidP="00AD26F5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27A4E03" wp14:editId="290AD495">
            <wp:simplePos x="0" y="0"/>
            <wp:positionH relativeFrom="column">
              <wp:posOffset>2619375</wp:posOffset>
            </wp:positionH>
            <wp:positionV relativeFrom="paragraph">
              <wp:posOffset>43180</wp:posOffset>
            </wp:positionV>
            <wp:extent cx="3326130" cy="1945640"/>
            <wp:effectExtent l="0" t="0" r="7620" b="0"/>
            <wp:wrapTight wrapText="bothSides">
              <wp:wrapPolygon edited="0">
                <wp:start x="0" y="0"/>
                <wp:lineTo x="0" y="21360"/>
                <wp:lineTo x="21526" y="21360"/>
                <wp:lineTo x="2152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15964" r="5238" b="6500"/>
                    <a:stretch/>
                  </pic:blipFill>
                  <pic:spPr bwMode="auto">
                    <a:xfrm>
                      <a:off x="0" y="0"/>
                      <a:ext cx="3326130" cy="1945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B7D5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Pr="00AD26F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лайд</w:t>
      </w:r>
      <w:r w:rsidR="004B7D5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Pr="00AD26F5">
        <w:rPr>
          <w:rFonts w:ascii="Times New Roman" w:hAnsi="Times New Roman" w:cs="Times New Roman"/>
          <w:color w:val="000000" w:themeColor="text1"/>
          <w:sz w:val="28"/>
          <w:szCs w:val="28"/>
        </w:rPr>
        <w:t>«Верьте, русские офицеры, в великое ваше призвание. Не сомневайтесь в его величии, потому что всякое сомнение — начало гибели. Вы призваны служить благу России через армию, и через служение и воспитание ея, благу всего мира, если вы любите вашу страну и верите в нее и в себя».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D26F5">
        <w:rPr>
          <w:rFonts w:ascii="Times New Roman" w:hAnsi="Times New Roman" w:cs="Times New Roman"/>
          <w:color w:val="000000" w:themeColor="text1"/>
          <w:sz w:val="28"/>
          <w:szCs w:val="28"/>
        </w:rPr>
        <w:t>Л.Н. Толстой</w:t>
      </w:r>
    </w:p>
    <w:p w14:paraId="08C6F12F" w14:textId="20CB2BFF" w:rsidR="00AD26F5" w:rsidRPr="00585FD6" w:rsidRDefault="004B7D52" w:rsidP="00562670">
      <w:pPr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="00AD26F5"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лайд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2</w:t>
      </w:r>
      <w:r w:rsidR="00AD26F5"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: </w:t>
      </w:r>
    </w:p>
    <w:p w14:paraId="0FE97B01" w14:textId="2D63AC68" w:rsidR="007561EE" w:rsidRPr="007561EE" w:rsidRDefault="00E8731C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5B7E14F" wp14:editId="6849CAF3">
            <wp:simplePos x="0" y="0"/>
            <wp:positionH relativeFrom="column">
              <wp:posOffset>2592705</wp:posOffset>
            </wp:positionH>
            <wp:positionV relativeFrom="paragraph">
              <wp:posOffset>43180</wp:posOffset>
            </wp:positionV>
            <wp:extent cx="3350260" cy="1845310"/>
            <wp:effectExtent l="0" t="0" r="2540" b="2540"/>
            <wp:wrapTight wrapText="bothSides">
              <wp:wrapPolygon edited="0">
                <wp:start x="0" y="0"/>
                <wp:lineTo x="0" y="21407"/>
                <wp:lineTo x="21494" y="21407"/>
                <wp:lineTo x="2149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43" t="19104" r="6177" b="9622"/>
                    <a:stretch/>
                  </pic:blipFill>
                  <pic:spPr bwMode="auto">
                    <a:xfrm>
                      <a:off x="0" y="0"/>
                      <a:ext cx="3350260" cy="184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61EE" w:rsidRPr="007561EE">
        <w:rPr>
          <w:rFonts w:ascii="Times New Roman" w:hAnsi="Times New Roman" w:cs="Times New Roman"/>
          <w:color w:val="000000" w:themeColor="text1"/>
          <w:sz w:val="28"/>
          <w:szCs w:val="28"/>
        </w:rPr>
        <w:t>Личность русского офицера всегда занимала особое место в военной летописи нашего Отечества. Подвиги русских офицеров в исторических битвах русской армии стали предметом национальной гордости для современников и пробуждают высокие патриотические чувства у нынешнего поколения россиян. Однако не только военные подвиги офицеров русской армии привлекают внимание общественности. Их статус, поведение, внешний вид – это своего рода визитная карточка армии, отражение степени заботы общества о своих защитниках</w:t>
      </w:r>
      <w:r w:rsidR="00D14DEB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D14DEB" w:rsidRPr="00E8731C">
        <w:rPr>
          <w:rStyle w:val="ae"/>
          <w:rFonts w:ascii="Times New Roman" w:hAnsi="Times New Roman" w:cs="Times New Roman"/>
          <w:bCs/>
          <w:sz w:val="28"/>
          <w:szCs w:val="28"/>
        </w:rPr>
        <w:footnoteReference w:id="1"/>
      </w:r>
      <w:r w:rsidR="007561EE" w:rsidRPr="00E8731C">
        <w:rPr>
          <w:rFonts w:ascii="Times New Roman" w:hAnsi="Times New Roman" w:cs="Times New Roman"/>
          <w:color w:val="000000" w:themeColor="text1"/>
          <w:sz w:val="32"/>
          <w:szCs w:val="32"/>
          <w:vertAlign w:val="superscript"/>
        </w:rPr>
        <w:t>.</w:t>
      </w:r>
      <w:r w:rsidR="007561EE" w:rsidRPr="007561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44969DA4" w14:textId="77777777" w:rsidR="00AD26F5" w:rsidRDefault="007561EE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мнении людей офицер всегда представляется защитником и олицетворяет собой мужество, порядочность и честь, благородство, аккуратность и выправку. Но нравственные качества нельзя привить приказным порядком, они развиваются и совершенствуются под влиянием окружающей социальной среды, различных коллективов. Огромное значение здесь имеет семейное воспитание и «саморегуляция» офицерского корпуса. В царской России качества, необходимые офицеру, успешно формировались в семье, где человек с детства усваивал соответствующие ценности. </w:t>
      </w:r>
    </w:p>
    <w:p w14:paraId="78A1FEC8" w14:textId="738A2888" w:rsidR="00121663" w:rsidRPr="006F03B0" w:rsidRDefault="00585FD6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2E06D610" wp14:editId="78A244E0">
            <wp:simplePos x="0" y="0"/>
            <wp:positionH relativeFrom="column">
              <wp:posOffset>2639060</wp:posOffset>
            </wp:positionH>
            <wp:positionV relativeFrom="paragraph">
              <wp:posOffset>142252</wp:posOffset>
            </wp:positionV>
            <wp:extent cx="3316605" cy="1897380"/>
            <wp:effectExtent l="0" t="0" r="0" b="7620"/>
            <wp:wrapTight wrapText="bothSides">
              <wp:wrapPolygon edited="0">
                <wp:start x="0" y="0"/>
                <wp:lineTo x="0" y="21470"/>
                <wp:lineTo x="21464" y="21470"/>
                <wp:lineTo x="2146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94" t="18330" r="6164" b="8079"/>
                    <a:stretch/>
                  </pic:blipFill>
                  <pic:spPr bwMode="auto">
                    <a:xfrm>
                      <a:off x="0" y="0"/>
                      <a:ext cx="3316605" cy="1897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7D5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лайд</w:t>
      </w:r>
      <w:r w:rsidR="004B7D5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3</w:t>
      </w:r>
      <w:r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Так, </w:t>
      </w:r>
      <w:r w:rsidR="00D14DEB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>например,</w:t>
      </w:r>
      <w:r w:rsidR="00D14DEB" w:rsidRPr="00195D46">
        <w:rPr>
          <w:rFonts w:ascii="Times New Roman" w:hAnsi="Times New Roman" w:cs="Times New Roman"/>
          <w:b/>
          <w:bCs/>
          <w:color w:val="FF0000"/>
          <w:sz w:val="48"/>
          <w:szCs w:val="48"/>
        </w:rPr>
        <w:t xml:space="preserve"> </w:t>
      </w:r>
      <w:r w:rsidR="00D14DEB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Лавр Гео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гиевич Корн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лов 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русский военачальник, генерал от инфантерии </w:t>
      </w:r>
      <w:r w:rsidRP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[</w:t>
      </w:r>
      <w:r w:rsidR="00562670" w:rsidRPr="00562670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>в</w:t>
      </w:r>
      <w:r w:rsidR="00306A6E" w:rsidRPr="00562670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 xml:space="preserve"> России в XVIII - начале XX веков термин «инфантерия» применялся в официальных документах наряду с термином «пехота». В 1796-1917 годах в российской императорской армии установлено воинское звание генерал от инфантерии</w:t>
      </w:r>
      <w:r w:rsidRP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]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 военный разведчик, военный атташе, путешественник-исследователь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ерой русско-японской и Первой мировой войн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ерховный главнокомандующий Русской армией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 К</w:t>
      </w:r>
      <w:r w:rsidR="00306A6E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авалер ордена Святого Георгия 3-й и 4-й степени, а также Золотого оружия «За храбрость»</w:t>
      </w:r>
      <w:r w:rsid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>поступая в Омский кадетский корпус</w:t>
      </w:r>
      <w:r w:rsidR="00195D46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получил от отца книгу «Собрание писем старого офицера своему сыну», в которой он написал слова Петра I: </w:t>
      </w:r>
      <w:r w:rsidR="00195D46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195D46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561EE" w:rsidRPr="006F03B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«Кому деньги дороже Чести - то оставь службу». </w:t>
      </w:r>
    </w:p>
    <w:p w14:paraId="377AA5B4" w14:textId="341F7987" w:rsidR="006F03B0" w:rsidRDefault="007561EE" w:rsidP="00562670">
      <w:pPr>
        <w:pStyle w:val="a3"/>
        <w:shd w:val="clear" w:color="auto" w:fill="FFFFFF"/>
        <w:spacing w:before="0" w:beforeAutospacing="0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Сохранению традиций отцов во многом способствовало «самовоспроизводство» офицерского корпуса. Дети офицеров на рубеже XIX - XX веков составляли 90 % командного состава гвардейских полков, 40-70 % армейских полков, в кадетских корпусах и военных училищах их доля никогда не опускалась ниже 70-80 %.</w:t>
      </w:r>
      <w:r w:rsidR="00695EA9">
        <w:rPr>
          <w:color w:val="000000" w:themeColor="text1"/>
          <w:sz w:val="28"/>
          <w:szCs w:val="28"/>
        </w:rPr>
        <w:t xml:space="preserve"> При чем</w:t>
      </w:r>
      <w:r w:rsidR="006F03B0" w:rsidRPr="006F03B0">
        <w:rPr>
          <w:color w:val="000000" w:themeColor="text1"/>
          <w:sz w:val="28"/>
          <w:szCs w:val="28"/>
        </w:rPr>
        <w:t xml:space="preserve"> </w:t>
      </w:r>
      <w:r w:rsidR="00695EA9">
        <w:rPr>
          <w:color w:val="000000" w:themeColor="text1"/>
          <w:sz w:val="28"/>
          <w:szCs w:val="28"/>
        </w:rPr>
        <w:t>г</w:t>
      </w:r>
      <w:r w:rsidR="00695EA9" w:rsidRPr="00695EA9">
        <w:rPr>
          <w:color w:val="000000" w:themeColor="text1"/>
          <w:sz w:val="28"/>
          <w:szCs w:val="28"/>
        </w:rPr>
        <w:t xml:space="preserve">осударство в этих учебных заведениях брало детей офицеров на полный пансион. Кадеты из семей, не принадлежавших к военной среде, были «своекоштными», то есть их содержание и обучение оплачивали родители. </w:t>
      </w:r>
      <w:r w:rsidR="00695EA9">
        <w:rPr>
          <w:color w:val="000000" w:themeColor="text1"/>
          <w:sz w:val="28"/>
          <w:szCs w:val="28"/>
        </w:rPr>
        <w:t>Однако п</w:t>
      </w:r>
      <w:r w:rsidR="00695EA9" w:rsidRPr="00695EA9">
        <w:rPr>
          <w:color w:val="000000" w:themeColor="text1"/>
          <w:sz w:val="28"/>
          <w:szCs w:val="28"/>
        </w:rPr>
        <w:t>од влиянием среды уже в первом поколении культурные различия между «посторонними» и «наследственными» членами офицерского корпуса стирались.</w:t>
      </w:r>
    </w:p>
    <w:p w14:paraId="2A492A3D" w14:textId="27D56041" w:rsidR="006F03B0" w:rsidRPr="006F03B0" w:rsidRDefault="00695EA9" w:rsidP="00562670">
      <w:pPr>
        <w:pStyle w:val="a3"/>
        <w:shd w:val="clear" w:color="auto" w:fill="FFFFFF"/>
        <w:spacing w:before="0" w:beforeAutospacing="0"/>
        <w:ind w:firstLine="567"/>
        <w:jc w:val="both"/>
        <w:rPr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0EE830D" wp14:editId="366AC230">
            <wp:simplePos x="0" y="0"/>
            <wp:positionH relativeFrom="column">
              <wp:posOffset>2409825</wp:posOffset>
            </wp:positionH>
            <wp:positionV relativeFrom="paragraph">
              <wp:posOffset>-1270</wp:posOffset>
            </wp:positionV>
            <wp:extent cx="3488055" cy="1983740"/>
            <wp:effectExtent l="0" t="0" r="0" b="0"/>
            <wp:wrapTight wrapText="bothSides">
              <wp:wrapPolygon edited="0">
                <wp:start x="0" y="0"/>
                <wp:lineTo x="0" y="21365"/>
                <wp:lineTo x="21470" y="21365"/>
                <wp:lineTo x="2147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66" t="18330" r="6478" b="8084"/>
                    <a:stretch/>
                  </pic:blipFill>
                  <pic:spPr bwMode="auto">
                    <a:xfrm>
                      <a:off x="0" y="0"/>
                      <a:ext cx="3488055" cy="1983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FD6" w:rsidRPr="00585FD6">
        <w:rPr>
          <w:b/>
          <w:bCs/>
          <w:color w:val="000000" w:themeColor="text1"/>
          <w:sz w:val="28"/>
          <w:szCs w:val="28"/>
        </w:rPr>
        <w:t>Слайд 4:</w:t>
      </w:r>
      <w:r w:rsidR="00585FD6">
        <w:rPr>
          <w:color w:val="000000" w:themeColor="text1"/>
          <w:sz w:val="28"/>
          <w:szCs w:val="28"/>
        </w:rPr>
        <w:t xml:space="preserve"> К</w:t>
      </w:r>
      <w:r w:rsidR="00585FD6" w:rsidRPr="006F03B0">
        <w:rPr>
          <w:color w:val="000000" w:themeColor="text1"/>
          <w:sz w:val="28"/>
          <w:szCs w:val="28"/>
        </w:rPr>
        <w:t>ак</w:t>
      </w:r>
      <w:r w:rsidR="006F03B0" w:rsidRPr="006F03B0">
        <w:rPr>
          <w:color w:val="000000" w:themeColor="text1"/>
          <w:sz w:val="28"/>
          <w:szCs w:val="28"/>
        </w:rPr>
        <w:t xml:space="preserve"> такового кодекса офицерской чести официально не существовало, но уже с ранних лет </w:t>
      </w:r>
      <w:r w:rsidR="00195D46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6F03B0" w:rsidRPr="006F03B0">
        <w:rPr>
          <w:color w:val="000000" w:themeColor="text1"/>
          <w:sz w:val="28"/>
          <w:szCs w:val="28"/>
        </w:rPr>
        <w:t xml:space="preserve">в кадетских корпусах и военных училищах будущие офицеры воспитывались в духе следованию чести, преданности вере, царю, в любви к Отечеству. Самым тяжелым наказанием за бесчестный поступок в кадетском корпусе являлось лишение погон, обставлявшееся весьма торжественно-драматически: </w:t>
      </w:r>
      <w:r w:rsidR="006F03B0" w:rsidRPr="006F03B0">
        <w:rPr>
          <w:color w:val="000000" w:themeColor="text1"/>
          <w:sz w:val="28"/>
          <w:szCs w:val="28"/>
        </w:rPr>
        <w:lastRenderedPageBreak/>
        <w:t xml:space="preserve">перед строем роты ротный командир срывал с виновного погоны под барабанную дробь. После этого кадет шествовал за ротой в нескольких шагах от </w:t>
      </w:r>
      <w:r w:rsidR="00E8731C">
        <w:rPr>
          <w:noProof/>
        </w:rPr>
        <w:drawing>
          <wp:anchor distT="0" distB="0" distL="114300" distR="114300" simplePos="0" relativeHeight="251671552" behindDoc="1" locked="0" layoutInCell="1" allowOverlap="1" wp14:anchorId="31317EFA" wp14:editId="359EDB4C">
            <wp:simplePos x="0" y="0"/>
            <wp:positionH relativeFrom="column">
              <wp:posOffset>2444115</wp:posOffset>
            </wp:positionH>
            <wp:positionV relativeFrom="paragraph">
              <wp:posOffset>784860</wp:posOffset>
            </wp:positionV>
            <wp:extent cx="3592195" cy="2028825"/>
            <wp:effectExtent l="0" t="0" r="8255" b="9525"/>
            <wp:wrapTight wrapText="bothSides">
              <wp:wrapPolygon edited="0">
                <wp:start x="0" y="0"/>
                <wp:lineTo x="0" y="21499"/>
                <wp:lineTo x="21535" y="21499"/>
                <wp:lineTo x="21535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7" t="18847" r="6614" b="9115"/>
                    <a:stretch/>
                  </pic:blipFill>
                  <pic:spPr bwMode="auto">
                    <a:xfrm>
                      <a:off x="0" y="0"/>
                      <a:ext cx="3592195" cy="2028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03B0" w:rsidRPr="006F03B0">
        <w:rPr>
          <w:color w:val="000000" w:themeColor="text1"/>
          <w:sz w:val="28"/>
          <w:szCs w:val="28"/>
        </w:rPr>
        <w:t>левого фланга. Это имело огромное воспитательное значение.</w:t>
      </w:r>
    </w:p>
    <w:p w14:paraId="2C954C91" w14:textId="04B4A176" w:rsidR="00121663" w:rsidRPr="006F03B0" w:rsidRDefault="00C15B12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15B12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Слайд 5: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21663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После военного училища воспитание и становление офицера продолжалось в полках, которые в Русской армии являлись «не только тактической, но и духовной инстанцией». </w:t>
      </w:r>
      <w:r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121663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Деятельность полковых музеев, ознакомление с историей своих частей и соединений, торжества по поводу полковых праздников и юбилеев служили могучим стимулом развития чувства гордости за принадлежность к своей части и вообще к Русской армии.</w:t>
      </w:r>
    </w:p>
    <w:p w14:paraId="3A8B506B" w14:textId="77777777" w:rsidR="00121663" w:rsidRPr="006F03B0" w:rsidRDefault="00121663" w:rsidP="00562670">
      <w:pPr>
        <w:pStyle w:val="a3"/>
        <w:shd w:val="clear" w:color="auto" w:fill="FFFFFF"/>
        <w:spacing w:before="0" w:beforeAutospacing="0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Офицеру предписывалось жить по преимуществу в специфическом обществе, в котором он не должен был терять свойств и качеств, привитых ему в кадетском корпусе, военном училище, полку. Как в педагогическом, так и в духовном, интеллектуальном, нравственном отношении жизнь офицеров резко отличалась от жизни общества, состоявшего из людей самого различного воспитания, образования, моральных и политических воззрений.</w:t>
      </w:r>
    </w:p>
    <w:p w14:paraId="0D98E347" w14:textId="77777777" w:rsidR="00121663" w:rsidRPr="006F03B0" w:rsidRDefault="00121663" w:rsidP="00562670">
      <w:pPr>
        <w:pStyle w:val="a3"/>
        <w:shd w:val="clear" w:color="auto" w:fill="FFFFFF"/>
        <w:spacing w:before="0" w:beforeAutospacing="0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Моральные устои офицеров были выработаны и сформированы многолетним опытом служебной деятельности и практикой нравственного общения. Доминирующими нравственными чертами являлись забота о поддержании военной компетенции и воинского мастерства, высокое понятие об офицерском долге и служебной чести, гуманность, порядочность, справедливость в организации службы и взаимоуважение в коллективе.</w:t>
      </w:r>
    </w:p>
    <w:p w14:paraId="27AFEA0B" w14:textId="3CD003BA" w:rsidR="00121663" w:rsidRPr="006F03B0" w:rsidRDefault="00585FD6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411AC091" wp14:editId="0D0F36B5">
            <wp:simplePos x="0" y="0"/>
            <wp:positionH relativeFrom="column">
              <wp:posOffset>2434590</wp:posOffset>
            </wp:positionH>
            <wp:positionV relativeFrom="paragraph">
              <wp:posOffset>50165</wp:posOffset>
            </wp:positionV>
            <wp:extent cx="3510915" cy="1979295"/>
            <wp:effectExtent l="0" t="0" r="0" b="1905"/>
            <wp:wrapTight wrapText="bothSides">
              <wp:wrapPolygon edited="0">
                <wp:start x="0" y="0"/>
                <wp:lineTo x="0" y="21413"/>
                <wp:lineTo x="21448" y="21413"/>
                <wp:lineTo x="2144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11" t="18072" r="6474" b="9123"/>
                    <a:stretch/>
                  </pic:blipFill>
                  <pic:spPr bwMode="auto">
                    <a:xfrm>
                      <a:off x="0" y="0"/>
                      <a:ext cx="3510915" cy="1979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Слайд </w:t>
      </w:r>
      <w:r w:rsidR="00C15B12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6</w:t>
      </w:r>
      <w:r w:rsidRPr="00585FD6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21663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Особое место в этике служебного и бытового общения занимали вопросы чести и достоинства. В конце XIX века автор известных «Заметок о развитии военных познаний и общих военных принципов в среде офицеров нашей армии» </w:t>
      </w:r>
      <w:r w:rsidR="00C15B12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Эдмунд Фердинандович Свидзинский </w:t>
      </w:r>
      <w:r w:rsidR="00562670" w:rsidRP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генерал от инфантерии российской императорской армии</w:t>
      </w:r>
      <w:r w:rsidR="004853A9" w:rsidRPr="006F03B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="0056267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(</w:t>
      </w:r>
      <w:r w:rsidR="004853A9" w:rsidRPr="00C15B12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 xml:space="preserve">получил </w:t>
      </w:r>
      <w:r w:rsidR="00562670" w:rsidRPr="00C15B12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 xml:space="preserve">образование </w:t>
      </w:r>
      <w:r w:rsidR="004853A9" w:rsidRPr="00C15B12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>в </w:t>
      </w:r>
      <w:r w:rsidR="00C15B12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hyperlink r:id="rId14" w:history="1">
        <w:r w:rsidR="004853A9" w:rsidRPr="00C15B12">
          <w:rPr>
            <w:rStyle w:val="a4"/>
            <w:rFonts w:ascii="Times New Roman" w:hAnsi="Times New Roman" w:cs="Times New Roman"/>
            <w:i/>
            <w:iCs/>
            <w:color w:val="000000" w:themeColor="text1"/>
            <w:sz w:val="28"/>
            <w:szCs w:val="28"/>
            <w:u w:val="none"/>
            <w:shd w:val="clear" w:color="auto" w:fill="FFFFFF"/>
          </w:rPr>
          <w:t>1-м Московском кадетском корпусе</w:t>
        </w:r>
      </w:hyperlink>
      <w:r w:rsidR="00562670" w:rsidRP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15B1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- </w:t>
      </w:r>
      <w:r w:rsidR="00562670" w:rsidRPr="00562670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>военно-</w:t>
      </w:r>
      <w:r w:rsidR="00562670" w:rsidRPr="00562670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lastRenderedPageBreak/>
        <w:t>учебное заведение Российской Империи, подготавливавшее юношей к экзамену на офицерский чин (до реформы 1863 года) и к поступлению в военные и юнкерские училища</w:t>
      </w:r>
      <w:r w:rsidR="00C15B12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>)</w:t>
      </w:r>
      <w:r w:rsidR="004853A9" w:rsidRPr="005626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21663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писал, что </w:t>
      </w:r>
      <w:r w:rsidR="00C15B12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C15B12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21663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«чувство чести требует, чтобы офицер во всех случаях умел поддержать достоинство своего звания... Он должен воздерживаться от всяких увлечений и вообще от всех действий, могущих набросить хоть малейшую тень даже на него лично, а тем более на корпус офицеров... Слово офицера всегда должно быть залогом правды, и потому ложь, хвастовство, неисполнение обязательства – пороки, подрывающие веру в правдивость офицера, вообще бесчестят его звание и не могут быть терпимы».</w:t>
      </w:r>
    </w:p>
    <w:p w14:paraId="60339B25" w14:textId="3B9DA21F" w:rsidR="004853A9" w:rsidRPr="006F03B0" w:rsidRDefault="00E8731C" w:rsidP="0056267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406FF6DD" wp14:editId="57BFCFEC">
            <wp:simplePos x="0" y="0"/>
            <wp:positionH relativeFrom="column">
              <wp:posOffset>2413000</wp:posOffset>
            </wp:positionH>
            <wp:positionV relativeFrom="paragraph">
              <wp:posOffset>76200</wp:posOffset>
            </wp:positionV>
            <wp:extent cx="3614420" cy="2026920"/>
            <wp:effectExtent l="0" t="0" r="5080" b="0"/>
            <wp:wrapTight wrapText="bothSides">
              <wp:wrapPolygon edited="0">
                <wp:start x="0" y="0"/>
                <wp:lineTo x="0" y="21316"/>
                <wp:lineTo x="21517" y="21316"/>
                <wp:lineTo x="21517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05" t="19104" r="6023" b="8337"/>
                    <a:stretch/>
                  </pic:blipFill>
                  <pic:spPr bwMode="auto">
                    <a:xfrm>
                      <a:off x="0" y="0"/>
                      <a:ext cx="3614420" cy="2026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08A5" w:rsidRPr="005308A5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Слайд </w:t>
      </w:r>
      <w:r w:rsidR="00C15B12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7</w:t>
      </w:r>
      <w:r w:rsidR="005308A5" w:rsidRPr="005308A5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5308A5">
        <w:t xml:space="preserve"> 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 тому, как офицер относился к службе, насколько он этичен, требователен к себе, честен в отношениях с вышестоящими и нижними чинами, подчиненные и окружавшие его гражданские лица судили не только о достоинствах его личности, но и об авторитетности моральных ценностей всего офицерского корпуса.</w:t>
      </w:r>
      <w:r w:rsidR="005308A5">
        <w:t xml:space="preserve"> </w:t>
      </w:r>
      <w:r w:rsidR="00C15B12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585FD6" w:rsidRP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Михаил Сергеевич Галкин </w:t>
      </w:r>
      <w:r w:rsid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</w:t>
      </w:r>
      <w:r w:rsidR="00585FD6" w:rsidRP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генерал-майор Русской императорской армии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585FD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рассуждал так: </w:t>
      </w:r>
      <w:r w:rsidR="00C15B12" w:rsidRPr="00D14DEB">
        <w:rPr>
          <w:rFonts w:ascii="Times New Roman" w:hAnsi="Times New Roman" w:cs="Times New Roman"/>
          <w:b/>
          <w:bCs/>
          <w:color w:val="FF0000"/>
          <w:sz w:val="48"/>
          <w:szCs w:val="48"/>
          <w:vertAlign w:val="superscript"/>
        </w:rPr>
        <w:t>*</w:t>
      </w:r>
      <w:r w:rsidR="00C15B12" w:rsidRPr="00D14DE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 xml:space="preserve"> </w:t>
      </w:r>
      <w:r w:rsidR="004853A9" w:rsidRPr="006F03B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«Честь – святыня офицера, она – высшее благо, которое он обязан хранить и держать в чистоте. Честь – его награда в счастье и утешение в горе. Честь закаляет мужество и облагораживает храбрость. Честь не терпит и не выносит никакого пятна».</w:t>
      </w:r>
    </w:p>
    <w:p w14:paraId="237AE4BF" w14:textId="04B71E6C" w:rsidR="00054A39" w:rsidRPr="006F03B0" w:rsidRDefault="00C15B12" w:rsidP="00562670">
      <w:pPr>
        <w:pStyle w:val="a3"/>
        <w:shd w:val="clear" w:color="auto" w:fill="FFFFFF"/>
        <w:spacing w:before="0" w:beforeAutospacing="0"/>
        <w:ind w:firstLine="567"/>
        <w:jc w:val="both"/>
        <w:rPr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1C4554B4" wp14:editId="30C73980">
            <wp:simplePos x="0" y="0"/>
            <wp:positionH relativeFrom="column">
              <wp:posOffset>2491105</wp:posOffset>
            </wp:positionH>
            <wp:positionV relativeFrom="paragraph">
              <wp:posOffset>88205</wp:posOffset>
            </wp:positionV>
            <wp:extent cx="3484245" cy="2000885"/>
            <wp:effectExtent l="0" t="0" r="1905" b="0"/>
            <wp:wrapTight wrapText="bothSides">
              <wp:wrapPolygon edited="0">
                <wp:start x="0" y="0"/>
                <wp:lineTo x="0" y="21387"/>
                <wp:lineTo x="21494" y="21387"/>
                <wp:lineTo x="21494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00" t="19621" r="6895" b="8599"/>
                    <a:stretch/>
                  </pic:blipFill>
                  <pic:spPr bwMode="auto">
                    <a:xfrm>
                      <a:off x="0" y="0"/>
                      <a:ext cx="3484245" cy="2000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5B12">
        <w:rPr>
          <w:b/>
          <w:bCs/>
          <w:color w:val="000000" w:themeColor="text1"/>
          <w:sz w:val="28"/>
          <w:szCs w:val="28"/>
        </w:rPr>
        <w:t>Слайд 8:</w:t>
      </w:r>
      <w:r>
        <w:rPr>
          <w:color w:val="000000" w:themeColor="text1"/>
          <w:sz w:val="28"/>
          <w:szCs w:val="28"/>
        </w:rPr>
        <w:t xml:space="preserve"> </w:t>
      </w:r>
      <w:r w:rsidR="004853A9" w:rsidRPr="006F03B0">
        <w:rPr>
          <w:color w:val="000000" w:themeColor="text1"/>
          <w:sz w:val="28"/>
          <w:szCs w:val="28"/>
        </w:rPr>
        <w:t xml:space="preserve">В Русской армии понятие </w:t>
      </w:r>
      <w:r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Pr="006F03B0">
        <w:rPr>
          <w:color w:val="000000" w:themeColor="text1"/>
          <w:sz w:val="28"/>
          <w:szCs w:val="28"/>
        </w:rPr>
        <w:t xml:space="preserve"> </w:t>
      </w:r>
      <w:r w:rsidR="004853A9" w:rsidRPr="006F03B0">
        <w:rPr>
          <w:color w:val="000000" w:themeColor="text1"/>
          <w:sz w:val="28"/>
          <w:szCs w:val="28"/>
        </w:rPr>
        <w:t xml:space="preserve">«офицерской чести» включало широкий спектр высоких нравственных требований: </w:t>
      </w:r>
      <w:r w:rsidR="004853A9" w:rsidRPr="00562670">
        <w:rPr>
          <w:color w:val="000000" w:themeColor="text1"/>
          <w:sz w:val="28"/>
          <w:szCs w:val="28"/>
          <w:u w:val="single"/>
        </w:rPr>
        <w:t>во-первых</w:t>
      </w:r>
      <w:r w:rsidR="004853A9" w:rsidRPr="006F03B0">
        <w:rPr>
          <w:color w:val="000000" w:themeColor="text1"/>
          <w:sz w:val="28"/>
          <w:szCs w:val="28"/>
        </w:rPr>
        <w:t xml:space="preserve">, </w:t>
      </w:r>
      <w:r w:rsidR="00D14DEB" w:rsidRPr="006F03B0">
        <w:rPr>
          <w:color w:val="000000" w:themeColor="text1"/>
          <w:sz w:val="28"/>
          <w:szCs w:val="28"/>
        </w:rPr>
        <w:t>понятие «</w:t>
      </w:r>
      <w:r w:rsidR="004853A9" w:rsidRPr="006F03B0">
        <w:rPr>
          <w:color w:val="000000" w:themeColor="text1"/>
          <w:sz w:val="28"/>
          <w:szCs w:val="28"/>
        </w:rPr>
        <w:t xml:space="preserve">чести» предписывало </w:t>
      </w:r>
      <w:r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4853A9" w:rsidRPr="006F03B0">
        <w:rPr>
          <w:color w:val="000000" w:themeColor="text1"/>
          <w:sz w:val="28"/>
          <w:szCs w:val="28"/>
        </w:rPr>
        <w:t>офицеру вести образ жизни и действий, который бы не бросал даже тень на его репутацию. Офицерская среда имела определенный уровень воспитанности, моральных понятий, правил поведения, и офицеру не разрешалось опускаться ниже установленного предела, посещать общество с низким культурным уровнем. Офицеру следовало вести образ жизни, соответствовавший его достоинству</w:t>
      </w:r>
      <w:r w:rsidR="00562670">
        <w:rPr>
          <w:color w:val="000000" w:themeColor="text1"/>
          <w:sz w:val="28"/>
          <w:szCs w:val="28"/>
        </w:rPr>
        <w:t xml:space="preserve">; </w:t>
      </w:r>
      <w:r w:rsidR="004853A9" w:rsidRPr="00562670">
        <w:rPr>
          <w:color w:val="000000" w:themeColor="text1"/>
          <w:sz w:val="28"/>
          <w:szCs w:val="28"/>
          <w:u w:val="single"/>
        </w:rPr>
        <w:t>во-вторых</w:t>
      </w:r>
      <w:r w:rsidR="004853A9" w:rsidRPr="006F03B0">
        <w:rPr>
          <w:color w:val="000000" w:themeColor="text1"/>
          <w:sz w:val="28"/>
          <w:szCs w:val="28"/>
        </w:rPr>
        <w:t xml:space="preserve">, </w:t>
      </w:r>
      <w:r w:rsidR="004853A9" w:rsidRPr="006F03B0">
        <w:rPr>
          <w:color w:val="000000" w:themeColor="text1"/>
          <w:sz w:val="28"/>
          <w:szCs w:val="28"/>
        </w:rPr>
        <w:lastRenderedPageBreak/>
        <w:t xml:space="preserve">понятие </w:t>
      </w:r>
      <w:r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Pr="006F03B0">
        <w:rPr>
          <w:color w:val="000000" w:themeColor="text1"/>
          <w:sz w:val="28"/>
          <w:szCs w:val="28"/>
        </w:rPr>
        <w:t xml:space="preserve"> </w:t>
      </w:r>
      <w:r w:rsidR="004853A9" w:rsidRPr="006F03B0">
        <w:rPr>
          <w:color w:val="000000" w:themeColor="text1"/>
          <w:sz w:val="28"/>
          <w:szCs w:val="28"/>
        </w:rPr>
        <w:t xml:space="preserve">«чести» предполагало не только личную, но и корпоративную ответственность офицерского корпуса. Корпоративность в офицерской среде требовала: солидарности в отстаивании чести мундира и справедливости в отношении своих членов; признание ответственности за проступки каждого своего товарища; неразглашения фактов, имевших место в офицерской среде; презиралось доносительство и предательство; </w:t>
      </w:r>
      <w:r w:rsidR="004853A9" w:rsidRPr="00C15B12">
        <w:rPr>
          <w:color w:val="000000" w:themeColor="text1"/>
          <w:sz w:val="28"/>
          <w:szCs w:val="28"/>
          <w:u w:val="single"/>
        </w:rPr>
        <w:t>в-третьих</w:t>
      </w:r>
      <w:r w:rsidR="004853A9" w:rsidRPr="006F03B0">
        <w:rPr>
          <w:color w:val="000000" w:themeColor="text1"/>
          <w:sz w:val="28"/>
          <w:szCs w:val="28"/>
        </w:rPr>
        <w:t xml:space="preserve">, для офицера </w:t>
      </w:r>
      <w:r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4853A9" w:rsidRPr="006F03B0">
        <w:rPr>
          <w:color w:val="000000" w:themeColor="text1"/>
          <w:sz w:val="28"/>
          <w:szCs w:val="28"/>
        </w:rPr>
        <w:t xml:space="preserve">понятие «честь» охватывало не только служебную, но и частную жизнь. </w:t>
      </w:r>
    </w:p>
    <w:p w14:paraId="1B5032D7" w14:textId="566FBF62" w:rsidR="005308A5" w:rsidRDefault="005B2DCB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 xml:space="preserve">В дореволюционной России офицеры считались привилегированным и окруженным романтическим флером сообществом. Однако их жизнь подчинялась строгим правилам: не только формальному уставу, но и неписаному кодексу чести. </w:t>
      </w:r>
    </w:p>
    <w:p w14:paraId="565835FA" w14:textId="35A2CB1E" w:rsidR="005B2DCB" w:rsidRDefault="005308A5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5308A5">
        <w:rPr>
          <w:noProof/>
        </w:rPr>
        <w:drawing>
          <wp:anchor distT="0" distB="0" distL="114300" distR="114300" simplePos="0" relativeHeight="251664384" behindDoc="1" locked="0" layoutInCell="1" allowOverlap="1" wp14:anchorId="4D5CE9E0" wp14:editId="0473AE28">
            <wp:simplePos x="0" y="0"/>
            <wp:positionH relativeFrom="column">
              <wp:posOffset>2485750</wp:posOffset>
            </wp:positionH>
            <wp:positionV relativeFrom="paragraph">
              <wp:posOffset>76835</wp:posOffset>
            </wp:positionV>
            <wp:extent cx="3446780" cy="1960880"/>
            <wp:effectExtent l="0" t="0" r="1270" b="1270"/>
            <wp:wrapTight wrapText="bothSides">
              <wp:wrapPolygon edited="0">
                <wp:start x="0" y="0"/>
                <wp:lineTo x="0" y="21404"/>
                <wp:lineTo x="21489" y="21404"/>
                <wp:lineTo x="21489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83" t="18588" r="6046" b="6785"/>
                    <a:stretch/>
                  </pic:blipFill>
                  <pic:spPr bwMode="auto">
                    <a:xfrm>
                      <a:off x="0" y="0"/>
                      <a:ext cx="3446780" cy="1960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8A5">
        <w:rPr>
          <w:b/>
          <w:bCs/>
          <w:color w:val="000000" w:themeColor="text1"/>
          <w:sz w:val="28"/>
          <w:szCs w:val="28"/>
        </w:rPr>
        <w:t xml:space="preserve">Слайд </w:t>
      </w:r>
      <w:r w:rsidR="00C15B12">
        <w:rPr>
          <w:b/>
          <w:bCs/>
          <w:color w:val="000000" w:themeColor="text1"/>
          <w:sz w:val="28"/>
          <w:szCs w:val="28"/>
        </w:rPr>
        <w:t>9</w:t>
      </w:r>
      <w:r w:rsidRPr="005308A5">
        <w:rPr>
          <w:b/>
          <w:bCs/>
          <w:color w:val="000000" w:themeColor="text1"/>
          <w:sz w:val="28"/>
          <w:szCs w:val="28"/>
        </w:rPr>
        <w:t>:</w:t>
      </w:r>
      <w:r>
        <w:rPr>
          <w:color w:val="000000" w:themeColor="text1"/>
          <w:sz w:val="28"/>
          <w:szCs w:val="28"/>
        </w:rPr>
        <w:t xml:space="preserve"> </w:t>
      </w:r>
      <w:r w:rsidR="00674FAC" w:rsidRPr="006F03B0">
        <w:rPr>
          <w:color w:val="000000" w:themeColor="text1"/>
          <w:sz w:val="28"/>
          <w:szCs w:val="28"/>
        </w:rPr>
        <w:t xml:space="preserve">Во время Русско-японской войны 1904 года ротмистр Валентин Кульчицкий написал </w:t>
      </w:r>
      <w:r w:rsidR="00195D46">
        <w:rPr>
          <w:color w:val="000000" w:themeColor="text1"/>
          <w:sz w:val="28"/>
          <w:szCs w:val="28"/>
        </w:rPr>
        <w:t>книгу</w:t>
      </w:r>
      <w:r w:rsidR="00D14DEB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195D46">
        <w:rPr>
          <w:color w:val="000000" w:themeColor="text1"/>
          <w:sz w:val="28"/>
          <w:szCs w:val="28"/>
        </w:rPr>
        <w:t xml:space="preserve"> </w:t>
      </w:r>
      <w:r w:rsidR="00674FAC" w:rsidRPr="006F03B0">
        <w:rPr>
          <w:color w:val="000000" w:themeColor="text1"/>
          <w:sz w:val="28"/>
          <w:szCs w:val="28"/>
        </w:rPr>
        <w:t>«Советы молодому офицеру»</w:t>
      </w:r>
      <w:r w:rsidR="00195D46">
        <w:rPr>
          <w:color w:val="000000" w:themeColor="text1"/>
          <w:sz w:val="28"/>
          <w:szCs w:val="28"/>
        </w:rPr>
        <w:t>.</w:t>
      </w:r>
      <w:r w:rsidR="00674FAC" w:rsidRPr="006F03B0">
        <w:rPr>
          <w:color w:val="000000" w:themeColor="text1"/>
          <w:sz w:val="28"/>
          <w:szCs w:val="28"/>
        </w:rPr>
        <w:t xml:space="preserve"> </w:t>
      </w:r>
      <w:r w:rsidR="00195D46" w:rsidRPr="00195D46">
        <w:rPr>
          <w:color w:val="000000" w:themeColor="text1"/>
          <w:sz w:val="28"/>
          <w:szCs w:val="28"/>
        </w:rPr>
        <w:t>Фактически это набор уже существовавших неписаных правил, Кульчицкий лишь свёл их воедино. В своё время это была популярнейшая брошюра, сейчас основательно забытая: в период с 1915 по 1917 год, она выдержала шесть изданий.</w:t>
      </w:r>
      <w:r w:rsidR="00195D46">
        <w:rPr>
          <w:color w:val="000000" w:themeColor="text1"/>
          <w:sz w:val="28"/>
          <w:szCs w:val="28"/>
        </w:rPr>
        <w:t xml:space="preserve"> По сути, советы Кульчицкого, стали своего рода кодексом чести русского офицера.</w:t>
      </w:r>
    </w:p>
    <w:p w14:paraId="3547C717" w14:textId="4241780B" w:rsidR="00C15B12" w:rsidRDefault="00C15B12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Рассмотрим некоторые из них.</w:t>
      </w:r>
    </w:p>
    <w:p w14:paraId="7E6AD6DF" w14:textId="06FEACC1" w:rsidR="00674FAC" w:rsidRPr="00674FAC" w:rsidRDefault="005308A5" w:rsidP="001B57FE">
      <w:pPr>
        <w:pStyle w:val="a3"/>
        <w:shd w:val="clear" w:color="auto" w:fill="FFFFFF"/>
        <w:ind w:firstLine="567"/>
        <w:jc w:val="both"/>
        <w:rPr>
          <w:i/>
          <w:iCs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424B5045" wp14:editId="21401F41">
            <wp:simplePos x="0" y="0"/>
            <wp:positionH relativeFrom="column">
              <wp:posOffset>2512060</wp:posOffset>
            </wp:positionH>
            <wp:positionV relativeFrom="paragraph">
              <wp:posOffset>21590</wp:posOffset>
            </wp:positionV>
            <wp:extent cx="3463925" cy="1974850"/>
            <wp:effectExtent l="0" t="0" r="3175" b="6350"/>
            <wp:wrapTight wrapText="bothSides">
              <wp:wrapPolygon edited="0">
                <wp:start x="0" y="0"/>
                <wp:lineTo x="0" y="21461"/>
                <wp:lineTo x="21501" y="21461"/>
                <wp:lineTo x="2150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01" t="18331" r="6476" b="8341"/>
                    <a:stretch/>
                  </pic:blipFill>
                  <pic:spPr bwMode="auto">
                    <a:xfrm>
                      <a:off x="0" y="0"/>
                      <a:ext cx="3463925" cy="197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 w:themeColor="text1"/>
          <w:sz w:val="28"/>
          <w:szCs w:val="28"/>
        </w:rPr>
        <w:t xml:space="preserve">Слайд </w:t>
      </w:r>
      <w:r w:rsidR="00C15B12">
        <w:rPr>
          <w:b/>
          <w:bCs/>
          <w:color w:val="000000" w:themeColor="text1"/>
          <w:sz w:val="28"/>
          <w:szCs w:val="28"/>
        </w:rPr>
        <w:t>10</w:t>
      </w:r>
      <w:r>
        <w:rPr>
          <w:b/>
          <w:bCs/>
          <w:color w:val="000000" w:themeColor="text1"/>
          <w:sz w:val="28"/>
          <w:szCs w:val="28"/>
        </w:rPr>
        <w:t xml:space="preserve">: </w:t>
      </w:r>
      <w:r w:rsidR="00674FAC" w:rsidRPr="00674FAC">
        <w:rPr>
          <w:b/>
          <w:bCs/>
          <w:color w:val="000000" w:themeColor="text1"/>
          <w:sz w:val="28"/>
          <w:szCs w:val="28"/>
        </w:rPr>
        <w:t>О браке</w:t>
      </w:r>
      <w:r w:rsidR="00674FAC" w:rsidRPr="00674FAC">
        <w:rPr>
          <w:color w:val="000000" w:themeColor="text1"/>
          <w:sz w:val="28"/>
          <w:szCs w:val="28"/>
        </w:rPr>
        <w:t xml:space="preserve">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4B7D52" w:rsidRPr="00674FAC">
        <w:rPr>
          <w:i/>
          <w:iCs/>
          <w:color w:val="000000" w:themeColor="text1"/>
          <w:sz w:val="28"/>
          <w:szCs w:val="28"/>
        </w:rPr>
        <w:t xml:space="preserve"> </w:t>
      </w:r>
      <w:r w:rsidR="00674FAC" w:rsidRPr="00674FAC">
        <w:rPr>
          <w:i/>
          <w:iCs/>
          <w:color w:val="000000" w:themeColor="text1"/>
          <w:sz w:val="28"/>
          <w:szCs w:val="28"/>
        </w:rPr>
        <w:t xml:space="preserve">«За полковыми дамами не ухаживай (в пошлом смысле). Не заводи романы в своей полковой семье, в которой приходится служить десятки лет. Подобные романы всегда кончаются трагически». </w:t>
      </w:r>
    </w:p>
    <w:p w14:paraId="63C23666" w14:textId="7336167E" w:rsidR="00674FAC" w:rsidRPr="00674FAC" w:rsidRDefault="00674FA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74FAC">
        <w:rPr>
          <w:color w:val="000000" w:themeColor="text1"/>
          <w:sz w:val="28"/>
          <w:szCs w:val="28"/>
        </w:rPr>
        <w:t>Офицер не мог жениться до 23 лет. А до 28 лет</w:t>
      </w:r>
      <w:r w:rsidR="005308A5">
        <w:rPr>
          <w:color w:val="000000" w:themeColor="text1"/>
          <w:sz w:val="28"/>
          <w:szCs w:val="28"/>
        </w:rPr>
        <w:t xml:space="preserve"> -</w:t>
      </w:r>
      <w:r w:rsidRPr="00674FAC">
        <w:rPr>
          <w:color w:val="000000" w:themeColor="text1"/>
          <w:sz w:val="28"/>
          <w:szCs w:val="28"/>
        </w:rPr>
        <w:t xml:space="preserve"> должен был доказать, что может содержать семью: либо представить документы на недвижимость, которая приносила доход не менее 300 рублей в год, либо на вклад в банке в 5000 рублей. Инструкция гласила, что избранница офицера должна соответствовать двум критериям: иметь </w:t>
      </w:r>
      <w:r w:rsidRPr="00674FAC">
        <w:rPr>
          <w:color w:val="000000" w:themeColor="text1"/>
          <w:sz w:val="28"/>
          <w:szCs w:val="28"/>
        </w:rPr>
        <w:lastRenderedPageBreak/>
        <w:t>не менее 250 рублей чистого годового дохода и хорошую репутацию. Артистки или разведенные женщины, которые при расставании с мужем взяли вину за развод на себя, считались категорически неподходящей партией. За такой брак легко могли выставить из армии. Доход офицера и его избранницу обязательно проверял командир полка.</w:t>
      </w:r>
      <w:r w:rsidR="005308A5">
        <w:rPr>
          <w:color w:val="000000" w:themeColor="text1"/>
          <w:sz w:val="28"/>
          <w:szCs w:val="28"/>
        </w:rPr>
        <w:t xml:space="preserve"> </w:t>
      </w:r>
      <w:r w:rsidRPr="00674FAC">
        <w:rPr>
          <w:color w:val="000000" w:themeColor="text1"/>
          <w:sz w:val="28"/>
          <w:szCs w:val="28"/>
        </w:rPr>
        <w:t xml:space="preserve">Офицеры </w:t>
      </w:r>
      <w:r w:rsidR="005308A5">
        <w:rPr>
          <w:color w:val="000000" w:themeColor="text1"/>
          <w:sz w:val="28"/>
          <w:szCs w:val="28"/>
        </w:rPr>
        <w:t>-</w:t>
      </w:r>
      <w:r w:rsidRPr="00674FAC">
        <w:rPr>
          <w:color w:val="000000" w:themeColor="text1"/>
          <w:sz w:val="28"/>
          <w:szCs w:val="28"/>
        </w:rPr>
        <w:t xml:space="preserve"> особенно младшие </w:t>
      </w:r>
      <w:r w:rsidR="005308A5">
        <w:rPr>
          <w:color w:val="000000" w:themeColor="text1"/>
          <w:sz w:val="28"/>
          <w:szCs w:val="28"/>
        </w:rPr>
        <w:t>-</w:t>
      </w:r>
      <w:r w:rsidRPr="00674FAC">
        <w:rPr>
          <w:color w:val="000000" w:themeColor="text1"/>
          <w:sz w:val="28"/>
          <w:szCs w:val="28"/>
        </w:rPr>
        <w:t xml:space="preserve"> получали недостаточное жалованье, чтобы обеспечивать себя и семью на уровне, который соответствовал бы престижному званию. Поэтому командование шло навстречу и разрешало брак, если он мог поправить финансовое положение. Но личность невесты все-таки тщательно изучали. И при таких обстоятельствах гусары часто оставались холостыми.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</w:p>
    <w:p w14:paraId="1AE4A2A0" w14:textId="594AC878" w:rsidR="00674FAC" w:rsidRPr="001B57FE" w:rsidRDefault="005308A5" w:rsidP="006F03B0">
      <w:pPr>
        <w:pStyle w:val="a3"/>
        <w:shd w:val="clear" w:color="auto" w:fill="FFFFFF"/>
        <w:jc w:val="both"/>
        <w:rPr>
          <w:i/>
          <w:iCs/>
          <w:color w:val="000000" w:themeColor="text1"/>
          <w:sz w:val="28"/>
          <w:szCs w:val="28"/>
        </w:rPr>
      </w:pPr>
      <w:r w:rsidRPr="005308A5">
        <w:rPr>
          <w:noProof/>
        </w:rPr>
        <w:drawing>
          <wp:anchor distT="0" distB="0" distL="114300" distR="114300" simplePos="0" relativeHeight="251666432" behindDoc="1" locked="0" layoutInCell="1" allowOverlap="1" wp14:anchorId="4EBAF387" wp14:editId="487C0DFE">
            <wp:simplePos x="0" y="0"/>
            <wp:positionH relativeFrom="column">
              <wp:posOffset>2606675</wp:posOffset>
            </wp:positionH>
            <wp:positionV relativeFrom="paragraph">
              <wp:posOffset>139293</wp:posOffset>
            </wp:positionV>
            <wp:extent cx="3316605" cy="1854200"/>
            <wp:effectExtent l="0" t="0" r="0" b="0"/>
            <wp:wrapTight wrapText="bothSides">
              <wp:wrapPolygon edited="0">
                <wp:start x="0" y="0"/>
                <wp:lineTo x="0" y="21304"/>
                <wp:lineTo x="21464" y="21304"/>
                <wp:lineTo x="21464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47" t="18847" r="6191" b="9119"/>
                    <a:stretch/>
                  </pic:blipFill>
                  <pic:spPr bwMode="auto">
                    <a:xfrm>
                      <a:off x="0" y="0"/>
                      <a:ext cx="3316605" cy="18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 w:themeColor="text1"/>
          <w:sz w:val="28"/>
          <w:szCs w:val="28"/>
        </w:rPr>
        <w:t xml:space="preserve">Слайд </w:t>
      </w:r>
      <w:r w:rsidR="004B7D52">
        <w:rPr>
          <w:b/>
          <w:bCs/>
          <w:color w:val="000000" w:themeColor="text1"/>
          <w:sz w:val="28"/>
          <w:szCs w:val="28"/>
        </w:rPr>
        <w:t>11</w:t>
      </w:r>
      <w:r>
        <w:rPr>
          <w:b/>
          <w:bCs/>
          <w:color w:val="000000" w:themeColor="text1"/>
          <w:sz w:val="28"/>
          <w:szCs w:val="28"/>
        </w:rPr>
        <w:t xml:space="preserve">: </w:t>
      </w:r>
      <w:r w:rsidR="00674FAC" w:rsidRPr="001B57FE">
        <w:rPr>
          <w:b/>
          <w:bCs/>
          <w:color w:val="000000" w:themeColor="text1"/>
          <w:sz w:val="28"/>
          <w:szCs w:val="28"/>
        </w:rPr>
        <w:t>О дуэлях</w:t>
      </w:r>
      <w:r w:rsidR="001B57FE">
        <w:rPr>
          <w:b/>
          <w:bCs/>
          <w:color w:val="000000" w:themeColor="text1"/>
          <w:sz w:val="28"/>
          <w:szCs w:val="28"/>
        </w:rPr>
        <w:t xml:space="preserve">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4B7D52" w:rsidRPr="001B57FE">
        <w:rPr>
          <w:i/>
          <w:iCs/>
          <w:color w:val="000000" w:themeColor="text1"/>
          <w:sz w:val="28"/>
          <w:szCs w:val="28"/>
        </w:rPr>
        <w:t xml:space="preserve"> </w:t>
      </w:r>
      <w:r w:rsidR="00674FAC" w:rsidRPr="001B57FE">
        <w:rPr>
          <w:i/>
          <w:iCs/>
          <w:color w:val="000000" w:themeColor="text1"/>
          <w:sz w:val="28"/>
          <w:szCs w:val="28"/>
        </w:rPr>
        <w:t>«Дуэли допускаются только по постановлению или с разрешения полкового суда чести. Дуэли в военное время запрещены».</w:t>
      </w:r>
    </w:p>
    <w:p w14:paraId="503F9E27" w14:textId="4CFF2F94" w:rsidR="00674FAC" w:rsidRPr="006F03B0" w:rsidRDefault="00674FA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 xml:space="preserve">Для офицера не было ничего дороже, чем честь, поэтому малейшее посягательство на нее, любая насмешка или неуважение буквально вынуждали бросать перчатку. Моветоном считалось публично ответить на обиду — опуститься до оскорблений или ударить обидчика, но и не предпринимать ничего было унизительно.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Pr="006F03B0">
        <w:rPr>
          <w:color w:val="000000" w:themeColor="text1"/>
          <w:sz w:val="28"/>
          <w:szCs w:val="28"/>
        </w:rPr>
        <w:t>Выходом становилась дуэль. Офицер, снесший оскорбление и не защитивший свою честь на дуэли, считался навсегда опозоренным.</w:t>
      </w:r>
    </w:p>
    <w:p w14:paraId="33A329B1" w14:textId="6911FB56" w:rsidR="00674FAC" w:rsidRPr="006F03B0" w:rsidRDefault="006C702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 xml:space="preserve">В 1894 году даже были изданы «Правила о разбирательстве ссор, случающихся в офицерской среде». После их принятия офицер, оскорбивший товарища, обязан был дать </w:t>
      </w:r>
      <w:r w:rsidR="005308A5" w:rsidRPr="006F03B0">
        <w:rPr>
          <w:color w:val="000000" w:themeColor="text1"/>
          <w:sz w:val="28"/>
          <w:szCs w:val="28"/>
        </w:rPr>
        <w:t>сатисфакцию (</w:t>
      </w:r>
      <w:r w:rsidRPr="001B57FE">
        <w:rPr>
          <w:i/>
          <w:iCs/>
          <w:color w:val="000000" w:themeColor="text1"/>
          <w:sz w:val="28"/>
          <w:szCs w:val="28"/>
          <w:shd w:val="clear" w:color="auto" w:fill="FFFFFF"/>
        </w:rPr>
        <w:t>удовлетворение за оскорбление чести)</w:t>
      </w:r>
      <w:r w:rsidRPr="001B57FE">
        <w:rPr>
          <w:i/>
          <w:iCs/>
          <w:color w:val="000000" w:themeColor="text1"/>
          <w:sz w:val="28"/>
          <w:szCs w:val="28"/>
        </w:rPr>
        <w:t>.</w:t>
      </w:r>
      <w:r w:rsidRPr="006F03B0">
        <w:rPr>
          <w:color w:val="000000" w:themeColor="text1"/>
          <w:sz w:val="28"/>
          <w:szCs w:val="28"/>
        </w:rPr>
        <w:t xml:space="preserve"> А потерпевшая сторона — ее потребовать. Однако одобрить дуэль мог только суд общества офицеров, а перед этим повод к поединку тщательно изучали и обсуждали. В «Правилах» отмечалось, что порой ничтожные поводы приводят к гибельным последствиям. Среди таковых были жесты, слова или намеки, которые демонстрировали презрение, неуважение или пренебрежение. «Среднетяжелыми» оскорблениями считались грубое ругательство, издевательское высказывание. Тяжкими поводами — пощечина и вообще удар, обесчещение жены, сестры, дочери. </w:t>
      </w:r>
    </w:p>
    <w:p w14:paraId="168BE8A4" w14:textId="5D5CCE2C" w:rsidR="006C702C" w:rsidRPr="006F03B0" w:rsidRDefault="005308A5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5308A5"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15DC6607" wp14:editId="71CEAB4E">
            <wp:simplePos x="0" y="0"/>
            <wp:positionH relativeFrom="column">
              <wp:posOffset>2449195</wp:posOffset>
            </wp:positionH>
            <wp:positionV relativeFrom="paragraph">
              <wp:posOffset>33931</wp:posOffset>
            </wp:positionV>
            <wp:extent cx="3509010" cy="1992630"/>
            <wp:effectExtent l="0" t="0" r="0" b="7620"/>
            <wp:wrapTight wrapText="bothSides">
              <wp:wrapPolygon edited="0">
                <wp:start x="0" y="0"/>
                <wp:lineTo x="0" y="21476"/>
                <wp:lineTo x="21459" y="21476"/>
                <wp:lineTo x="2145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2" t="19879" r="6624" b="7816"/>
                    <a:stretch/>
                  </pic:blipFill>
                  <pic:spPr bwMode="auto">
                    <a:xfrm>
                      <a:off x="0" y="0"/>
                      <a:ext cx="3509010" cy="199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08A5">
        <w:rPr>
          <w:b/>
          <w:bCs/>
          <w:color w:val="000000" w:themeColor="text1"/>
          <w:sz w:val="28"/>
          <w:szCs w:val="28"/>
        </w:rPr>
        <w:t xml:space="preserve">Слайд </w:t>
      </w:r>
      <w:r w:rsidR="004B7D52">
        <w:rPr>
          <w:b/>
          <w:bCs/>
          <w:color w:val="000000" w:themeColor="text1"/>
          <w:sz w:val="28"/>
          <w:szCs w:val="28"/>
        </w:rPr>
        <w:t>12</w:t>
      </w:r>
      <w:r w:rsidRPr="005308A5">
        <w:rPr>
          <w:b/>
          <w:bCs/>
          <w:color w:val="000000" w:themeColor="text1"/>
          <w:sz w:val="28"/>
          <w:szCs w:val="28"/>
        </w:rPr>
        <w:t>:</w:t>
      </w:r>
      <w:r>
        <w:rPr>
          <w:color w:val="000000" w:themeColor="text1"/>
          <w:sz w:val="28"/>
          <w:szCs w:val="28"/>
        </w:rPr>
        <w:t xml:space="preserve"> </w:t>
      </w:r>
      <w:r w:rsidR="00674FAC" w:rsidRPr="006F03B0">
        <w:rPr>
          <w:color w:val="000000" w:themeColor="text1"/>
          <w:sz w:val="28"/>
          <w:szCs w:val="28"/>
        </w:rPr>
        <w:t>В имперской России с дуэлями боролись всегда. Наказания в разные годы менялись: от ссылки до смертной казни. Однако и угроза строгого наказания не пугала офицеров.</w:t>
      </w:r>
      <w:r w:rsidR="006C702C" w:rsidRPr="006F03B0">
        <w:rPr>
          <w:color w:val="000000" w:themeColor="text1"/>
          <w:sz w:val="28"/>
          <w:szCs w:val="28"/>
        </w:rPr>
        <w:t xml:space="preserve">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</w:p>
    <w:p w14:paraId="44E3AC78" w14:textId="3203F863" w:rsidR="006C702C" w:rsidRPr="006F03B0" w:rsidRDefault="004B7D52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</w:t>
      </w:r>
      <w:r w:rsidR="006C702C" w:rsidRPr="006F03B0">
        <w:rPr>
          <w:color w:val="000000" w:themeColor="text1"/>
          <w:sz w:val="28"/>
          <w:szCs w:val="28"/>
        </w:rPr>
        <w:t>уд мог удалить из полка тех офицеров, для кого сатисфакция стала просто формальностью, а не рьяной защитой чувства чести и собственного достоинства.</w:t>
      </w:r>
    </w:p>
    <w:p w14:paraId="6A70A3D1" w14:textId="23DE3D19" w:rsidR="006C702C" w:rsidRPr="001B57FE" w:rsidRDefault="00DD02E4" w:rsidP="001B57FE">
      <w:pPr>
        <w:pStyle w:val="a3"/>
        <w:shd w:val="clear" w:color="auto" w:fill="FFFFFF"/>
        <w:ind w:firstLine="567"/>
        <w:jc w:val="both"/>
        <w:rPr>
          <w:i/>
          <w:iCs/>
          <w:color w:val="000000" w:themeColor="text1"/>
          <w:sz w:val="28"/>
          <w:szCs w:val="28"/>
        </w:rPr>
      </w:pPr>
      <w:r w:rsidRPr="00DD02E4">
        <w:rPr>
          <w:noProof/>
        </w:rPr>
        <w:drawing>
          <wp:anchor distT="0" distB="0" distL="114300" distR="114300" simplePos="0" relativeHeight="251668480" behindDoc="1" locked="0" layoutInCell="1" allowOverlap="1" wp14:anchorId="6ACDF32D" wp14:editId="44BD0820">
            <wp:simplePos x="0" y="0"/>
            <wp:positionH relativeFrom="column">
              <wp:posOffset>2578735</wp:posOffset>
            </wp:positionH>
            <wp:positionV relativeFrom="paragraph">
              <wp:posOffset>52070</wp:posOffset>
            </wp:positionV>
            <wp:extent cx="3378835" cy="1932305"/>
            <wp:effectExtent l="0" t="0" r="0" b="0"/>
            <wp:wrapTight wrapText="bothSides">
              <wp:wrapPolygon edited="0">
                <wp:start x="0" y="0"/>
                <wp:lineTo x="0" y="21295"/>
                <wp:lineTo x="21434" y="21295"/>
                <wp:lineTo x="2143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27" t="19367" r="6469" b="7835"/>
                    <a:stretch/>
                  </pic:blipFill>
                  <pic:spPr bwMode="auto">
                    <a:xfrm>
                      <a:off x="0" y="0"/>
                      <a:ext cx="3378835" cy="193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08A5">
        <w:rPr>
          <w:b/>
          <w:bCs/>
          <w:color w:val="000000" w:themeColor="text1"/>
          <w:sz w:val="28"/>
          <w:szCs w:val="28"/>
        </w:rPr>
        <w:t>Слайд 1</w:t>
      </w:r>
      <w:r w:rsidR="004B7D52">
        <w:rPr>
          <w:b/>
          <w:bCs/>
          <w:color w:val="000000" w:themeColor="text1"/>
          <w:sz w:val="28"/>
          <w:szCs w:val="28"/>
        </w:rPr>
        <w:t>3</w:t>
      </w:r>
      <w:r w:rsidR="005308A5">
        <w:rPr>
          <w:b/>
          <w:bCs/>
          <w:color w:val="000000" w:themeColor="text1"/>
          <w:sz w:val="28"/>
          <w:szCs w:val="28"/>
        </w:rPr>
        <w:t xml:space="preserve">: </w:t>
      </w:r>
      <w:r w:rsidR="006C702C" w:rsidRPr="001B57FE">
        <w:rPr>
          <w:b/>
          <w:bCs/>
          <w:color w:val="000000" w:themeColor="text1"/>
          <w:sz w:val="28"/>
          <w:szCs w:val="28"/>
        </w:rPr>
        <w:t>О деньгах</w:t>
      </w:r>
      <w:r w:rsidR="001B57FE">
        <w:rPr>
          <w:b/>
          <w:bCs/>
          <w:color w:val="000000" w:themeColor="text1"/>
          <w:sz w:val="28"/>
          <w:szCs w:val="28"/>
        </w:rPr>
        <w:t xml:space="preserve"> </w:t>
      </w:r>
      <w:r w:rsidR="004B7D52"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4B7D52" w:rsidRPr="001B57FE">
        <w:rPr>
          <w:i/>
          <w:iCs/>
          <w:color w:val="000000" w:themeColor="text1"/>
          <w:sz w:val="28"/>
          <w:szCs w:val="28"/>
        </w:rPr>
        <w:t xml:space="preserve"> </w:t>
      </w:r>
      <w:r w:rsidR="006C702C" w:rsidRPr="001B57FE">
        <w:rPr>
          <w:i/>
          <w:iCs/>
          <w:color w:val="000000" w:themeColor="text1"/>
          <w:sz w:val="28"/>
          <w:szCs w:val="28"/>
        </w:rPr>
        <w:t>«Не делай долгов: не рой себе ямы. Живи по средствам. Отбрось ложное самолюбие. Безнравственно делать долги, не имея возможности их уплатить; иначе — не залезай в чужой карман».</w:t>
      </w:r>
    </w:p>
    <w:p w14:paraId="1FA50499" w14:textId="77777777" w:rsidR="009C77E2" w:rsidRDefault="006C702C" w:rsidP="009C77E2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Одно из ключевых правил негласного офицерского кодекса запрещало наживать долги. Но избежать этого было практически невозможно: офицерская жизнь многим оказывалась не по карману. К тому же обмундирование (а часто и лошадь тоже) офицер должен был приобретать за собственный счет.</w:t>
      </w:r>
      <w:r w:rsidR="009C77E2" w:rsidRPr="009C77E2">
        <w:rPr>
          <w:color w:val="000000" w:themeColor="text1"/>
          <w:sz w:val="28"/>
          <w:szCs w:val="28"/>
        </w:rPr>
        <w:t xml:space="preserve"> </w:t>
      </w:r>
      <w:r w:rsidR="009C77E2">
        <w:rPr>
          <w:color w:val="000000" w:themeColor="text1"/>
          <w:sz w:val="28"/>
          <w:szCs w:val="28"/>
        </w:rPr>
        <w:t>«Молодой офицер говорил посланнику Сардинского короля: «У меня 1200 рублей жалованья, пара эполет стоит 200, а чтобы иметь пристойный вид при дворе, мне их надобно полдюжины в год. Так что, счёт прост.»</w:t>
      </w:r>
    </w:p>
    <w:p w14:paraId="520F3F30" w14:textId="4F94EF16" w:rsidR="006C702C" w:rsidRPr="009C77E2" w:rsidRDefault="004B7D52" w:rsidP="009C77E2">
      <w:pPr>
        <w:pStyle w:val="a3"/>
        <w:shd w:val="clear" w:color="auto" w:fill="FFFFFF"/>
        <w:ind w:firstLine="567"/>
        <w:jc w:val="both"/>
        <w:rPr>
          <w:b/>
          <w:bCs/>
          <w:color w:val="FF0000"/>
          <w:sz w:val="28"/>
          <w:szCs w:val="28"/>
        </w:rPr>
      </w:pPr>
      <w:r w:rsidRPr="004B7D52">
        <w:rPr>
          <w:b/>
          <w:bCs/>
          <w:color w:val="FF0000"/>
          <w:sz w:val="48"/>
          <w:szCs w:val="48"/>
        </w:rPr>
        <w:t xml:space="preserve"> </w:t>
      </w:r>
      <w:r w:rsidRPr="00D14DEB">
        <w:rPr>
          <w:b/>
          <w:bCs/>
          <w:color w:val="FF0000"/>
          <w:sz w:val="48"/>
          <w:szCs w:val="48"/>
          <w:vertAlign w:val="superscript"/>
        </w:rPr>
        <w:t>*</w:t>
      </w:r>
      <w:r w:rsidR="006C702C" w:rsidRPr="006F03B0">
        <w:rPr>
          <w:color w:val="000000" w:themeColor="text1"/>
          <w:sz w:val="28"/>
          <w:szCs w:val="28"/>
        </w:rPr>
        <w:t>Кроме прочего, офицеры выписывали журналы и газеты, посещали театры и концерты, сдавали деньги на Пасху и новогоднюю елку, именины и полковые праздники. И это все — не считая мелких и непредвиденных расходов. В кавалерии добавлялись расходы на седла, лечение лошади и услуги кузнеца.</w:t>
      </w:r>
    </w:p>
    <w:p w14:paraId="66037EA3" w14:textId="0EADC4CC" w:rsidR="00674FAC" w:rsidRPr="006F03B0" w:rsidRDefault="006C702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Больше других тратили гвардейцы</w:t>
      </w:r>
      <w:r w:rsidR="00695EA9">
        <w:rPr>
          <w:color w:val="000000" w:themeColor="text1"/>
          <w:sz w:val="28"/>
          <w:szCs w:val="28"/>
        </w:rPr>
        <w:t>, которые относились к элитным войскам</w:t>
      </w:r>
      <w:r w:rsidRPr="006F03B0">
        <w:rPr>
          <w:color w:val="000000" w:themeColor="text1"/>
          <w:sz w:val="28"/>
          <w:szCs w:val="28"/>
        </w:rPr>
        <w:t xml:space="preserve">. Они устраивали помпезные ужины в ресторанах, поездки на природу с шампанским и экзотическими яствами, покупали самых дорогих лошадей, а сидеть в театре не на первом ряду партера или не в ложе у гвардейцев считалось позором. </w:t>
      </w:r>
    </w:p>
    <w:p w14:paraId="373E0494" w14:textId="516E1DC1" w:rsidR="006C702C" w:rsidRPr="001B57FE" w:rsidRDefault="00DD02E4" w:rsidP="006F03B0">
      <w:pPr>
        <w:pStyle w:val="a3"/>
        <w:shd w:val="clear" w:color="auto" w:fill="FFFFFF"/>
        <w:jc w:val="both"/>
        <w:rPr>
          <w:i/>
          <w:iCs/>
          <w:color w:val="000000" w:themeColor="text1"/>
          <w:sz w:val="28"/>
          <w:szCs w:val="28"/>
        </w:rPr>
      </w:pPr>
      <w:r w:rsidRPr="00DD02E4"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6357C3BC" wp14:editId="5B824F81">
            <wp:simplePos x="0" y="0"/>
            <wp:positionH relativeFrom="column">
              <wp:posOffset>2468880</wp:posOffset>
            </wp:positionH>
            <wp:positionV relativeFrom="paragraph">
              <wp:posOffset>47625</wp:posOffset>
            </wp:positionV>
            <wp:extent cx="3566160" cy="2035810"/>
            <wp:effectExtent l="0" t="0" r="0" b="2540"/>
            <wp:wrapTight wrapText="bothSides">
              <wp:wrapPolygon edited="0">
                <wp:start x="0" y="0"/>
                <wp:lineTo x="0" y="21425"/>
                <wp:lineTo x="21462" y="21425"/>
                <wp:lineTo x="21462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93" t="18588" r="6767" b="8593"/>
                    <a:stretch/>
                  </pic:blipFill>
                  <pic:spPr bwMode="auto">
                    <a:xfrm>
                      <a:off x="0" y="0"/>
                      <a:ext cx="3566160" cy="203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000000" w:themeColor="text1"/>
          <w:sz w:val="28"/>
          <w:szCs w:val="28"/>
        </w:rPr>
        <w:t>Слайд 1</w:t>
      </w:r>
      <w:r w:rsidR="004B7D52">
        <w:rPr>
          <w:b/>
          <w:bCs/>
          <w:color w:val="000000" w:themeColor="text1"/>
          <w:sz w:val="28"/>
          <w:szCs w:val="28"/>
        </w:rPr>
        <w:t>4</w:t>
      </w:r>
      <w:r>
        <w:rPr>
          <w:b/>
          <w:bCs/>
          <w:color w:val="000000" w:themeColor="text1"/>
          <w:sz w:val="28"/>
          <w:szCs w:val="28"/>
        </w:rPr>
        <w:t xml:space="preserve">: </w:t>
      </w:r>
      <w:r w:rsidR="006C702C" w:rsidRPr="001B57FE">
        <w:rPr>
          <w:b/>
          <w:bCs/>
          <w:color w:val="000000" w:themeColor="text1"/>
          <w:sz w:val="28"/>
          <w:szCs w:val="28"/>
        </w:rPr>
        <w:t>О других ограничениях</w:t>
      </w:r>
      <w:r w:rsidR="001B57FE">
        <w:rPr>
          <w:b/>
          <w:bCs/>
          <w:color w:val="000000" w:themeColor="text1"/>
          <w:sz w:val="28"/>
          <w:szCs w:val="28"/>
        </w:rPr>
        <w:t xml:space="preserve"> </w:t>
      </w:r>
      <w:r w:rsidR="006C702C" w:rsidRPr="001B57FE">
        <w:rPr>
          <w:i/>
          <w:iCs/>
          <w:color w:val="000000" w:themeColor="text1"/>
          <w:sz w:val="28"/>
          <w:szCs w:val="28"/>
        </w:rPr>
        <w:t>«Фуражка должна быть надета согласно уставу, а шинель всегда застегнута на все пуговицы. &lt;...&gt; Вообще поведение офицеров должно обращать внимание своей корректностью и предупредительностью к окружающим</w:t>
      </w:r>
      <w:r w:rsidR="003C72DD" w:rsidRPr="001B57FE">
        <w:rPr>
          <w:i/>
          <w:iCs/>
          <w:color w:val="000000" w:themeColor="text1"/>
          <w:sz w:val="28"/>
          <w:szCs w:val="28"/>
        </w:rPr>
        <w:t>».</w:t>
      </w:r>
      <w:r w:rsidR="003C72DD" w:rsidRPr="003C72DD">
        <w:rPr>
          <w:b/>
          <w:bCs/>
          <w:color w:val="FF0000"/>
          <w:sz w:val="48"/>
          <w:szCs w:val="48"/>
          <w:vertAlign w:val="superscript"/>
        </w:rPr>
        <w:t xml:space="preserve"> *</w:t>
      </w:r>
    </w:p>
    <w:p w14:paraId="326A181F" w14:textId="77777777" w:rsidR="004B7D52" w:rsidRDefault="006C702C" w:rsidP="001B57FE">
      <w:pPr>
        <w:pStyle w:val="a3"/>
        <w:shd w:val="clear" w:color="auto" w:fill="FFFFFF"/>
        <w:ind w:firstLine="567"/>
        <w:jc w:val="both"/>
      </w:pPr>
      <w:r w:rsidRPr="006F03B0">
        <w:rPr>
          <w:color w:val="000000" w:themeColor="text1"/>
          <w:sz w:val="28"/>
          <w:szCs w:val="28"/>
        </w:rPr>
        <w:t>Некоторые обязательные предписания для офицеров можно назвать экстравагантными. Так, например, офицер не мог взять сдачу у извозчика. Какую бы купюру он ни отдал за поездку, остаток автоматически становился чаевыми, поэтому подвезти офицера считалось большой удачей. Он не мог сам носить пакеты с покупками и багаж: должен был оплатить доставку на дом или нанять носильщика. Нельзя было посещать гостиницы и рестораны низших разрядов: пивные, чайные, трактиры при железнодорожных станциях. Также не мог офицер самостоятельно вести торговые дела и управлять промышленными заведениями — только лишь через доверенных лиц, приказчиков и управляющих. Игра на деньги тоже запрещалась.</w:t>
      </w:r>
      <w:r w:rsidR="00695EA9" w:rsidRPr="00695EA9">
        <w:t xml:space="preserve"> </w:t>
      </w:r>
    </w:p>
    <w:p w14:paraId="1CDAE64B" w14:textId="3AF9F1B9" w:rsidR="006C702C" w:rsidRPr="006F03B0" w:rsidRDefault="004B7D52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5DAB7134" wp14:editId="43A6A6EF">
            <wp:simplePos x="0" y="0"/>
            <wp:positionH relativeFrom="column">
              <wp:posOffset>2331720</wp:posOffset>
            </wp:positionH>
            <wp:positionV relativeFrom="paragraph">
              <wp:posOffset>3175</wp:posOffset>
            </wp:positionV>
            <wp:extent cx="3617595" cy="1957705"/>
            <wp:effectExtent l="0" t="0" r="1905" b="4445"/>
            <wp:wrapTight wrapText="bothSides">
              <wp:wrapPolygon edited="0">
                <wp:start x="0" y="0"/>
                <wp:lineTo x="0" y="21439"/>
                <wp:lineTo x="21498" y="21439"/>
                <wp:lineTo x="21498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7" t="19362" r="6171" b="11171"/>
                    <a:stretch/>
                  </pic:blipFill>
                  <pic:spPr bwMode="auto">
                    <a:xfrm>
                      <a:off x="0" y="0"/>
                      <a:ext cx="3617595" cy="1957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7D52">
        <w:rPr>
          <w:b/>
          <w:bCs/>
          <w:color w:val="000000" w:themeColor="text1"/>
          <w:sz w:val="28"/>
          <w:szCs w:val="28"/>
        </w:rPr>
        <w:t>Слайд 15:</w:t>
      </w:r>
      <w:r>
        <w:t xml:space="preserve"> </w:t>
      </w:r>
      <w:r w:rsidR="00695EA9" w:rsidRPr="00695EA9">
        <w:rPr>
          <w:color w:val="000000" w:themeColor="text1"/>
          <w:sz w:val="28"/>
          <w:szCs w:val="28"/>
        </w:rPr>
        <w:t xml:space="preserve">Владимир Сергеевич Трубецкой в «Записках кирасира», рассказывая о прибытии молодых офицеров, цитирует слова старшего офицера полка: </w:t>
      </w:r>
      <w:r w:rsidRPr="003C72DD">
        <w:rPr>
          <w:b/>
          <w:bCs/>
          <w:color w:val="FF0000"/>
          <w:sz w:val="48"/>
          <w:szCs w:val="48"/>
          <w:vertAlign w:val="superscript"/>
        </w:rPr>
        <w:t>*</w:t>
      </w:r>
      <w:r w:rsidRPr="00695EA9">
        <w:rPr>
          <w:color w:val="000000" w:themeColor="text1"/>
          <w:sz w:val="28"/>
          <w:szCs w:val="28"/>
        </w:rPr>
        <w:t xml:space="preserve"> </w:t>
      </w:r>
      <w:r w:rsidR="00695EA9" w:rsidRPr="00695EA9">
        <w:rPr>
          <w:color w:val="000000" w:themeColor="text1"/>
          <w:sz w:val="28"/>
          <w:szCs w:val="28"/>
        </w:rPr>
        <w:t>«Полк требует от своих офицеров, чтобы они жили прилично, но... если у вас нет для этого средств, постарайтесь сами скорее покинуть полк. Жизнь выше средств, неоплаченные счета, долги и векселя – всё это в конце концов приводит офицера к совершению неблаговидных, даже бесчестных поступков. Запомните это и сделайте отсюда сами надлежащие выводы».</w:t>
      </w:r>
    </w:p>
    <w:p w14:paraId="5EF64791" w14:textId="77777777" w:rsidR="006C702C" w:rsidRPr="006F03B0" w:rsidRDefault="006C702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t>Всеобщей для армии традицией было сохранение чести мундира — ничто не могло бросить тень на родной полк. Офицер не должен был запятнать мундир ни одним порочащим поступком. А также обязывался моментально исполнить любое приказание, иметь приятные манеры, подтянутую стройную фигуру и щеголеватость в одежде. Особое внимание уделялось простой прическе, чистоте форменных вещей, перчаток, воротника, сапог.</w:t>
      </w:r>
    </w:p>
    <w:p w14:paraId="504E8F8A" w14:textId="3E9BCD71" w:rsidR="006C702C" w:rsidRPr="006F03B0" w:rsidRDefault="006C702C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6F03B0">
        <w:rPr>
          <w:color w:val="000000" w:themeColor="text1"/>
          <w:sz w:val="28"/>
          <w:szCs w:val="28"/>
        </w:rPr>
        <w:lastRenderedPageBreak/>
        <w:t xml:space="preserve">Нижние чины гусарских полков много времени посвящали починке и чистке обмундирования и оружия — это было их обязанностью. У остальных за чистотой одежды и оружия следили денщики: солдаты, стоявшие на службе у старшего по званию. Особенно много внимания требовали гусарские куртки, богато расшитые шнурами, галунами и пуговицами, которые надо было всегда содержать в идеальном порядке. </w:t>
      </w:r>
    </w:p>
    <w:p w14:paraId="422E9043" w14:textId="08784BCF" w:rsidR="006F03B0" w:rsidRPr="006F03B0" w:rsidRDefault="00DD02E4" w:rsidP="001B57FE">
      <w:pPr>
        <w:pStyle w:val="a3"/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DD02E4">
        <w:rPr>
          <w:noProof/>
        </w:rPr>
        <w:drawing>
          <wp:anchor distT="0" distB="0" distL="114300" distR="114300" simplePos="0" relativeHeight="251670528" behindDoc="1" locked="0" layoutInCell="1" allowOverlap="1" wp14:anchorId="4AA5E72F" wp14:editId="5F8327D6">
            <wp:simplePos x="0" y="0"/>
            <wp:positionH relativeFrom="column">
              <wp:posOffset>2387684</wp:posOffset>
            </wp:positionH>
            <wp:positionV relativeFrom="paragraph">
              <wp:posOffset>33372</wp:posOffset>
            </wp:positionV>
            <wp:extent cx="3578884" cy="1958000"/>
            <wp:effectExtent l="0" t="0" r="2540" b="4445"/>
            <wp:wrapTight wrapText="bothSides">
              <wp:wrapPolygon edited="0">
                <wp:start x="0" y="0"/>
                <wp:lineTo x="0" y="21439"/>
                <wp:lineTo x="21500" y="21439"/>
                <wp:lineTo x="2150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02" t="17299" r="6330" b="12208"/>
                    <a:stretch/>
                  </pic:blipFill>
                  <pic:spPr bwMode="auto">
                    <a:xfrm>
                      <a:off x="0" y="0"/>
                      <a:ext cx="3580123" cy="1958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02E4">
        <w:rPr>
          <w:b/>
          <w:bCs/>
          <w:color w:val="000000" w:themeColor="text1"/>
          <w:sz w:val="28"/>
          <w:szCs w:val="28"/>
        </w:rPr>
        <w:t>Слайд 1</w:t>
      </w:r>
      <w:r w:rsidR="004B7D52">
        <w:rPr>
          <w:b/>
          <w:bCs/>
          <w:color w:val="000000" w:themeColor="text1"/>
          <w:sz w:val="28"/>
          <w:szCs w:val="28"/>
        </w:rPr>
        <w:t>6</w:t>
      </w:r>
      <w:r w:rsidRPr="00DD02E4">
        <w:rPr>
          <w:b/>
          <w:bCs/>
          <w:color w:val="000000" w:themeColor="text1"/>
          <w:sz w:val="28"/>
          <w:szCs w:val="28"/>
        </w:rPr>
        <w:t>:</w:t>
      </w:r>
      <w:r>
        <w:rPr>
          <w:color w:val="000000" w:themeColor="text1"/>
          <w:sz w:val="28"/>
          <w:szCs w:val="28"/>
        </w:rPr>
        <w:t xml:space="preserve"> </w:t>
      </w:r>
      <w:r w:rsidR="006F03B0" w:rsidRPr="006F03B0">
        <w:rPr>
          <w:color w:val="000000" w:themeColor="text1"/>
          <w:sz w:val="28"/>
          <w:szCs w:val="28"/>
        </w:rPr>
        <w:t>Многие из правил поведения, перечисленны</w:t>
      </w:r>
      <w:r w:rsidR="001B57FE">
        <w:rPr>
          <w:color w:val="000000" w:themeColor="text1"/>
          <w:sz w:val="28"/>
          <w:szCs w:val="28"/>
        </w:rPr>
        <w:t>е</w:t>
      </w:r>
      <w:r w:rsidR="006F03B0" w:rsidRPr="006F03B0">
        <w:rPr>
          <w:color w:val="000000" w:themeColor="text1"/>
          <w:sz w:val="28"/>
          <w:szCs w:val="28"/>
        </w:rPr>
        <w:t xml:space="preserve"> в «Советах…», универсальны и пригодятся любому мужчине. Прив</w:t>
      </w:r>
      <w:r w:rsidR="004B7D52">
        <w:rPr>
          <w:color w:val="000000" w:themeColor="text1"/>
          <w:sz w:val="28"/>
          <w:szCs w:val="28"/>
        </w:rPr>
        <w:t>еду</w:t>
      </w:r>
      <w:r w:rsidR="006F03B0" w:rsidRPr="006F03B0">
        <w:rPr>
          <w:color w:val="000000" w:themeColor="text1"/>
          <w:sz w:val="28"/>
          <w:szCs w:val="28"/>
        </w:rPr>
        <w:t xml:space="preserve"> некоторые из них</w:t>
      </w:r>
      <w:r w:rsidR="003C72DD" w:rsidRPr="003C72DD">
        <w:rPr>
          <w:b/>
          <w:bCs/>
          <w:color w:val="FF0000"/>
          <w:sz w:val="48"/>
          <w:szCs w:val="48"/>
          <w:vertAlign w:val="superscript"/>
        </w:rPr>
        <w:t>*</w:t>
      </w:r>
      <w:r w:rsidR="006F03B0" w:rsidRPr="006F03B0">
        <w:rPr>
          <w:color w:val="000000" w:themeColor="text1"/>
          <w:sz w:val="28"/>
          <w:szCs w:val="28"/>
        </w:rPr>
        <w:t>:</w:t>
      </w:r>
    </w:p>
    <w:p w14:paraId="0F61453A" w14:textId="76CC3DD9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ты резок и заносчив, все тебя будут ненавидеть</w:t>
      </w:r>
      <w:r w:rsidR="003C72DD" w:rsidRPr="003C72DD">
        <w:rPr>
          <w:b/>
          <w:bCs/>
          <w:color w:val="FF0000"/>
          <w:sz w:val="48"/>
          <w:szCs w:val="48"/>
          <w:vertAlign w:val="superscript"/>
        </w:rPr>
        <w:t>*</w:t>
      </w: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14:paraId="21A98D00" w14:textId="42BF7B7C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Будь вежливым и скромным в обхождении со всеми людьми.</w:t>
      </w:r>
    </w:p>
    <w:p w14:paraId="0093050E" w14:textId="269BBBF6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обещай, если ты не уверен, что исполнишь обещание.</w:t>
      </w:r>
    </w:p>
    <w:p w14:paraId="5D03F6CD" w14:textId="4F2913CD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Будь выдержанным, корректным и тактичным всегда, со всеми и везде.</w:t>
      </w:r>
    </w:p>
    <w:p w14:paraId="636C14D1" w14:textId="4B243D4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спеши сходиться на короткую ногу с человеком, которого недостаточно узнал.</w:t>
      </w:r>
    </w:p>
    <w:p w14:paraId="446776E2" w14:textId="710DE67B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Избегай денежных счётов с товарищами. Деньги всегда портят отношения.</w:t>
      </w:r>
    </w:p>
    <w:p w14:paraId="03614DB2" w14:textId="03B3D73B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принимай на свой счёт обидных замечаний, острот, насмешек, сказанных вслед, что часто бывает на улицах и в общественных местах. Будь выше этого. Уйди — не проиграешь, а избавишься от скандала.</w:t>
      </w:r>
    </w:p>
    <w:p w14:paraId="46EE55C5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о ком-нибудь не можешь сказать ничего хорошего, то воздержись говорить и плохое, если и знаешь.</w:t>
      </w:r>
    </w:p>
    <w:p w14:paraId="405D3192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 чьим советом не пренебрегай — выслушай. Право же последовать ему или нет останется за тобой.</w:t>
      </w:r>
    </w:p>
    <w:p w14:paraId="5243810F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Суметь воспользоваться хорошим советом другого — искусство не меньшее, чем дать хороший совет самому себе.</w:t>
      </w:r>
    </w:p>
    <w:p w14:paraId="11F9288C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Береги репутацию доверившейся тебе женщины, кто бы она ни была.</w:t>
      </w:r>
    </w:p>
    <w:p w14:paraId="1E954CD1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жизни бывают положения, когда надо заставить молчать своё сердце и жить рассудком.</w:t>
      </w:r>
    </w:p>
    <w:p w14:paraId="2FDA781C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Старайся, чтобы в споре слова твои были мягки, а аргументы тверды. Старайся не досадить противнику, а убедить его.</w:t>
      </w:r>
    </w:p>
    <w:p w14:paraId="6B3EA79B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Разговаривая, избегай жестикуляции и не возвышай голос.</w:t>
      </w:r>
    </w:p>
    <w:p w14:paraId="4F569122" w14:textId="77777777" w:rsidR="006F03B0" w:rsidRPr="006F03B0" w:rsidRDefault="006F03B0" w:rsidP="006F03B0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Когда два человека ссорятся, всегда оба виноваты.</w:t>
      </w:r>
    </w:p>
    <w:p w14:paraId="19691829" w14:textId="1BB2883C" w:rsidR="006F03B0" w:rsidRDefault="006F03B0" w:rsidP="001B57FE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F03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Скромен не тот, кто равнодушен к похвалам, а тот, кто внимателен к порицаниям.</w:t>
      </w:r>
    </w:p>
    <w:p w14:paraId="49A96B4F" w14:textId="77777777" w:rsidR="000F569F" w:rsidRPr="000F569F" w:rsidRDefault="000F569F" w:rsidP="000F569F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F569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Русские офицеры – это гордость и слава нашей армии и, конечно же, России. Во все времена эти люди были на вечной страже интересов собственной страны и всегда, несмотря на постоянные лишения и неудобства, своей грудью защищали ее жителей. Именно поэтому, офицер – это даже не профессия, а призвание. И в российской армии они служат, а не работают. Жизнь офицеров и их семей нельзя назвать безоблачной и легкой. Но, несмотря ни на что, они показывают пример преданности и чести.</w:t>
      </w:r>
    </w:p>
    <w:p w14:paraId="6A60B409" w14:textId="0386A2B9" w:rsidR="00AF618F" w:rsidRDefault="000F569F" w:rsidP="000F569F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F569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нашем взводе очень многие из вас хотят связать свою жизнь с военной службой. Я желаю вам, чтобы вы верили в ваше призвание и не сомневались в его величии, и чтобы вы стали той особой породой людей, которые действительно являются русскими офицерами. Я в вас очень верю.</w:t>
      </w:r>
    </w:p>
    <w:p w14:paraId="46262A99" w14:textId="413CF9B0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5B43A110" w14:textId="4C86D1A2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6B250020" w14:textId="0582C862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54E1BB7" w14:textId="2089F33B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6744D74D" w14:textId="5704A001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677B29F1" w14:textId="7B04EBBF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6D4FF7E" w14:textId="345A370D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3FEC2FF" w14:textId="5F8B58DF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FDD519A" w14:textId="6890850B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B4CD9D4" w14:textId="1E4D63E6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19FE25C8" w14:textId="45FC181D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335DBAF" w14:textId="7439CFE4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68E95FD4" w14:textId="13D4AEB5" w:rsidR="00AF618F" w:rsidRDefault="00AF618F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613F0389" w14:textId="497777EF" w:rsidR="00AC3CFE" w:rsidRDefault="00AC3CFE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740EB83" w14:textId="6097B257" w:rsidR="00AC3CFE" w:rsidRDefault="00AC3CFE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36A1A4D3" w14:textId="723CF7BC" w:rsidR="00AC3CFE" w:rsidRDefault="00AC3CFE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27F8D345" w14:textId="77777777" w:rsidR="00AC3CFE" w:rsidRPr="001B57FE" w:rsidRDefault="00AC3CFE" w:rsidP="00027DB2">
      <w:pPr>
        <w:spacing w:before="100" w:beforeAutospacing="1" w:after="100" w:afterAutospacing="1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0" w:name="_GoBack"/>
      <w:bookmarkEnd w:id="0"/>
    </w:p>
    <w:p w14:paraId="70296089" w14:textId="44B6ADDA" w:rsidR="004853A9" w:rsidRDefault="004853A9" w:rsidP="006F03B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EA8200" w14:textId="0783A670" w:rsidR="00100E61" w:rsidRPr="00100E61" w:rsidRDefault="009C77E2" w:rsidP="00100E61">
      <w:pPr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Источники информации</w:t>
      </w:r>
      <w:r w:rsidR="00100E61" w:rsidRPr="00100E6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:</w:t>
      </w:r>
    </w:p>
    <w:p w14:paraId="28F82E23" w14:textId="61E26F54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hyperlink r:id="rId25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https://russkiymir.ru/publications/86896/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10EA4473" w14:textId="6EA6B086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hyperlink r:id="rId26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https://www.noo-journal.ru/nauka-obshestvo-oborona/2018-1-14/article-0141/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30C3ED0A" w14:textId="58B94F6A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hyperlink r:id="rId27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http://ens.mil.ru/science/publications/more.htm?id=10513252@cmsArticle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79B10FB4" w14:textId="53154CE9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</w:t>
      </w:r>
      <w:hyperlink r:id="rId28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https://rus-istoria.ru/component/k2/item/857-ofitsery-rossiyskoy-imperii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4656ED99" w14:textId="25648E03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 </w:t>
      </w:r>
      <w:hyperlink r:id="rId29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http://russiancalendar.ru/sobytiya/den-oficera/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3C92002B" w14:textId="1072CCC6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6. </w:t>
      </w:r>
      <w:hyperlink r:id="rId30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https://russkiymir.ru/publications/86896/</w:t>
        </w:r>
      </w:hyperlink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7D5E4678" w14:textId="5CAE7373" w:rsidR="00100E61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7. </w:t>
      </w:r>
      <w:hyperlink r:id="rId31" w:history="1">
        <w:r w:rsidRPr="0050618C">
          <w:rPr>
            <w:rStyle w:val="a4"/>
            <w:rFonts w:ascii="Times New Roman" w:hAnsi="Times New Roman" w:cs="Times New Roman"/>
            <w:sz w:val="28"/>
            <w:szCs w:val="28"/>
          </w:rPr>
          <w:t>https://www.culture.ru/materials/253100/pravila-zhizni-russkogo-oficera</w:t>
        </w:r>
      </w:hyperlink>
      <w:r w:rsidR="00E670BD">
        <w:rPr>
          <w:rStyle w:val="a4"/>
          <w:rFonts w:ascii="Times New Roman" w:hAnsi="Times New Roman" w:cs="Times New Roman"/>
          <w:sz w:val="28"/>
          <w:szCs w:val="28"/>
        </w:rPr>
        <w:t>;</w:t>
      </w:r>
    </w:p>
    <w:p w14:paraId="4938E69E" w14:textId="4C231EA3" w:rsidR="009C77E2" w:rsidRDefault="009C77E2" w:rsidP="00100E61">
      <w:pPr>
        <w:jc w:val="both"/>
        <w:rPr>
          <w:rStyle w:val="a4"/>
          <w:rFonts w:ascii="Times New Roman" w:hAnsi="Times New Roman" w:cs="Times New Roman"/>
          <w:sz w:val="28"/>
          <w:szCs w:val="28"/>
        </w:rPr>
      </w:pPr>
      <w:r w:rsidRPr="009C77E2">
        <w:rPr>
          <w:rFonts w:ascii="Times New Roman" w:hAnsi="Times New Roman" w:cs="Times New Roman"/>
          <w:color w:val="000000" w:themeColor="text1"/>
          <w:sz w:val="28"/>
          <w:szCs w:val="28"/>
        </w:rPr>
        <w:t>8.</w:t>
      </w:r>
      <w:r w:rsidRPr="009C77E2">
        <w:rPr>
          <w:rFonts w:ascii="Arial" w:hAnsi="Arial" w:cs="Arial"/>
          <w:color w:val="202124"/>
          <w:sz w:val="21"/>
          <w:szCs w:val="21"/>
          <w:shd w:val="clear" w:color="auto" w:fill="FFFFFF"/>
        </w:rPr>
        <w:t xml:space="preserve"> </w:t>
      </w:r>
      <w:hyperlink r:id="rId32" w:history="1">
        <w:r w:rsidR="00E670BD" w:rsidRPr="00E670BD">
          <w:rPr>
            <w:rStyle w:val="a4"/>
            <w:rFonts w:ascii="Times New Roman" w:hAnsi="Times New Roman" w:cs="Times New Roman"/>
            <w:sz w:val="28"/>
            <w:szCs w:val="28"/>
          </w:rPr>
          <w:t>https://ru.wikipedia.org/wiki/Корнилов,_Лавр_Георгиевич</w:t>
        </w:r>
      </w:hyperlink>
      <w:r w:rsidR="00E670BD">
        <w:rPr>
          <w:rStyle w:val="a4"/>
          <w:rFonts w:ascii="Times New Roman" w:hAnsi="Times New Roman" w:cs="Times New Roman"/>
          <w:sz w:val="28"/>
          <w:szCs w:val="28"/>
        </w:rPr>
        <w:t>;</w:t>
      </w:r>
    </w:p>
    <w:p w14:paraId="2C4F8E9F" w14:textId="3E7FD295" w:rsidR="00E670BD" w:rsidRPr="00E670BD" w:rsidRDefault="00E670BD" w:rsidP="00100E61">
      <w:pPr>
        <w:jc w:val="both"/>
        <w:rPr>
          <w:rStyle w:val="a4"/>
          <w:rFonts w:ascii="Times New Roman" w:hAnsi="Times New Roman" w:cs="Times New Roman"/>
          <w:sz w:val="28"/>
          <w:szCs w:val="28"/>
        </w:rPr>
      </w:pPr>
      <w:r w:rsidRPr="00E670BD">
        <w:rPr>
          <w:rFonts w:ascii="Times New Roman" w:hAnsi="Times New Roman" w:cs="Times New Roman"/>
          <w:color w:val="000000" w:themeColor="text1"/>
          <w:sz w:val="28"/>
          <w:szCs w:val="28"/>
        </w:rPr>
        <w:t>9.</w:t>
      </w:r>
      <w:r w:rsidRPr="00E670BD">
        <w:t xml:space="preserve"> </w:t>
      </w:r>
      <w:hyperlink r:id="rId33" w:history="1">
        <w:r w:rsidRPr="00D70B4B">
          <w:rPr>
            <w:rStyle w:val="a4"/>
            <w:rFonts w:ascii="Times New Roman" w:hAnsi="Times New Roman" w:cs="Times New Roman"/>
            <w:sz w:val="28"/>
            <w:szCs w:val="28"/>
          </w:rPr>
          <w:t>https://ru.wikipedia.org/wiki/Свидзинский,_Эдмунд_Фердинандови</w:t>
        </w:r>
      </w:hyperlink>
      <w:r>
        <w:rPr>
          <w:rStyle w:val="a4"/>
          <w:rFonts w:ascii="Times New Roman" w:hAnsi="Times New Roman" w:cs="Times New Roman"/>
          <w:sz w:val="28"/>
          <w:szCs w:val="28"/>
        </w:rPr>
        <w:t>ч;</w:t>
      </w:r>
    </w:p>
    <w:p w14:paraId="289F845F" w14:textId="77777777" w:rsidR="00100E61" w:rsidRPr="009C77E2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305249" w14:textId="77777777" w:rsidR="00100E61" w:rsidRPr="009C77E2" w:rsidRDefault="00100E61" w:rsidP="00100E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100E61" w:rsidRPr="009C77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681A4E" w14:textId="77777777" w:rsidR="00920D3D" w:rsidRDefault="00920D3D" w:rsidP="00195D46">
      <w:pPr>
        <w:spacing w:after="0" w:line="240" w:lineRule="auto"/>
      </w:pPr>
      <w:r>
        <w:separator/>
      </w:r>
    </w:p>
  </w:endnote>
  <w:endnote w:type="continuationSeparator" w:id="0">
    <w:p w14:paraId="426AD061" w14:textId="77777777" w:rsidR="00920D3D" w:rsidRDefault="00920D3D" w:rsidP="00195D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5809D4" w14:textId="77777777" w:rsidR="00920D3D" w:rsidRDefault="00920D3D" w:rsidP="00195D46">
      <w:pPr>
        <w:spacing w:after="0" w:line="240" w:lineRule="auto"/>
      </w:pPr>
      <w:r>
        <w:separator/>
      </w:r>
    </w:p>
  </w:footnote>
  <w:footnote w:type="continuationSeparator" w:id="0">
    <w:p w14:paraId="55269B9D" w14:textId="77777777" w:rsidR="00920D3D" w:rsidRDefault="00920D3D" w:rsidP="00195D46">
      <w:pPr>
        <w:spacing w:after="0" w:line="240" w:lineRule="auto"/>
      </w:pPr>
      <w:r>
        <w:continuationSeparator/>
      </w:r>
    </w:p>
  </w:footnote>
  <w:footnote w:id="1">
    <w:p w14:paraId="1171344F" w14:textId="2C4EBD06" w:rsidR="00D14DEB" w:rsidRPr="00D14DEB" w:rsidRDefault="00D14DEB" w:rsidP="00D14DEB">
      <w:pPr>
        <w:pStyle w:val="ac"/>
        <w:rPr>
          <w:rFonts w:ascii="Times New Roman" w:hAnsi="Times New Roman" w:cs="Times New Roman"/>
        </w:rPr>
      </w:pPr>
      <w:r>
        <w:rPr>
          <w:rStyle w:val="ae"/>
        </w:rPr>
        <w:footnoteRef/>
      </w:r>
      <w:r>
        <w:t xml:space="preserve"> </w:t>
      </w:r>
      <w:r w:rsidRPr="00D14DEB">
        <w:rPr>
          <w:rFonts w:ascii="Times New Roman" w:hAnsi="Times New Roman" w:cs="Times New Roman"/>
        </w:rPr>
        <w:t>* - здесь и далее подразумевается запуск анимации</w:t>
      </w:r>
    </w:p>
    <w:p w14:paraId="27E7494A" w14:textId="0B853C91" w:rsidR="00D14DEB" w:rsidRPr="00D14DEB" w:rsidRDefault="00D14DEB">
      <w:pPr>
        <w:pStyle w:val="ac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A53A77"/>
    <w:multiLevelType w:val="multilevel"/>
    <w:tmpl w:val="2DA43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61EE"/>
    <w:rsid w:val="00027DB2"/>
    <w:rsid w:val="00054A39"/>
    <w:rsid w:val="000F569F"/>
    <w:rsid w:val="00100E61"/>
    <w:rsid w:val="00103F13"/>
    <w:rsid w:val="00121663"/>
    <w:rsid w:val="00195D46"/>
    <w:rsid w:val="001B57FE"/>
    <w:rsid w:val="001C1383"/>
    <w:rsid w:val="00306A6E"/>
    <w:rsid w:val="003301DD"/>
    <w:rsid w:val="003453CA"/>
    <w:rsid w:val="003C72DD"/>
    <w:rsid w:val="004853A9"/>
    <w:rsid w:val="004B7D52"/>
    <w:rsid w:val="005308A5"/>
    <w:rsid w:val="00562670"/>
    <w:rsid w:val="00585FD6"/>
    <w:rsid w:val="005A57D0"/>
    <w:rsid w:val="005B2DCB"/>
    <w:rsid w:val="00667B7A"/>
    <w:rsid w:val="00674FAC"/>
    <w:rsid w:val="00695EA9"/>
    <w:rsid w:val="006C702C"/>
    <w:rsid w:val="006F03B0"/>
    <w:rsid w:val="007561EE"/>
    <w:rsid w:val="00797832"/>
    <w:rsid w:val="008642E2"/>
    <w:rsid w:val="00920D3D"/>
    <w:rsid w:val="0098727B"/>
    <w:rsid w:val="009C77E2"/>
    <w:rsid w:val="00AC3CFE"/>
    <w:rsid w:val="00AD26F5"/>
    <w:rsid w:val="00AF618F"/>
    <w:rsid w:val="00C15B12"/>
    <w:rsid w:val="00D14DEB"/>
    <w:rsid w:val="00DB3A48"/>
    <w:rsid w:val="00DD02E4"/>
    <w:rsid w:val="00E670BD"/>
    <w:rsid w:val="00E8731C"/>
    <w:rsid w:val="00FB4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A9C7C"/>
  <w15:chartTrackingRefBased/>
  <w15:docId w15:val="{6118A0CF-E192-4CA5-9665-92E2E0FD1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216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4853A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853A9"/>
    <w:rPr>
      <w:color w:val="605E5C"/>
      <w:shd w:val="clear" w:color="auto" w:fill="E1DFDD"/>
    </w:rPr>
  </w:style>
  <w:style w:type="character" w:styleId="a5">
    <w:name w:val="annotation reference"/>
    <w:basedOn w:val="a0"/>
    <w:uiPriority w:val="99"/>
    <w:semiHidden/>
    <w:unhideWhenUsed/>
    <w:rsid w:val="00195D46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195D46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195D46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195D46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195D46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195D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95D46"/>
    <w:rPr>
      <w:rFonts w:ascii="Segoe UI" w:hAnsi="Segoe UI" w:cs="Segoe UI"/>
      <w:sz w:val="18"/>
      <w:szCs w:val="18"/>
    </w:rPr>
  </w:style>
  <w:style w:type="paragraph" w:styleId="ac">
    <w:name w:val="footnote text"/>
    <w:basedOn w:val="a"/>
    <w:link w:val="ad"/>
    <w:uiPriority w:val="99"/>
    <w:semiHidden/>
    <w:unhideWhenUsed/>
    <w:rsid w:val="00195D46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195D46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195D46"/>
    <w:rPr>
      <w:vertAlign w:val="superscript"/>
    </w:rPr>
  </w:style>
  <w:style w:type="character" w:styleId="af">
    <w:name w:val="FollowedHyperlink"/>
    <w:basedOn w:val="a0"/>
    <w:uiPriority w:val="99"/>
    <w:semiHidden/>
    <w:unhideWhenUsed/>
    <w:rsid w:val="00E670B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744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7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3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hyperlink" Target="https://www.noo-journal.ru/nauka-obshestvo-oborona/2018-1-14/article-0141/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hyperlink" Target="https://russkiymir.ru/publications/86896/" TargetMode="External"/><Relationship Id="rId33" Type="http://schemas.openxmlformats.org/officeDocument/2006/relationships/hyperlink" Target="https://ru.wikipedia.org/wiki/&#1057;&#1074;&#1080;&#1076;&#1079;&#1080;&#1085;&#1089;&#1082;&#1080;&#1081;,_&#1069;&#1076;&#1084;&#1091;&#1085;&#1076;_&#1060;&#1077;&#1088;&#1076;&#1080;&#1085;&#1072;&#1085;&#1076;&#1086;&#1074;&#1080;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russiancalendar.ru/sobytiya/den-oficera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yperlink" Target="https://ru.wikipedia.org/wiki/&#1050;&#1086;&#1088;&#1085;&#1080;&#1083;&#1086;&#1074;,_&#1051;&#1072;&#1074;&#1088;_&#1043;&#1077;&#1086;&#1088;&#1075;&#1080;&#1077;&#1074;&#1080;&#1095;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yperlink" Target="https://rus-istoria.ru/component/k2/item/857-ofitsery-rossiyskoy-imperii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hyperlink" Target="https://www.culture.ru/materials/253100/pravila-zhizni-russkogo-oficer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ru.wikipedia.org/wiki/1-%D0%B9_%D0%9C%D0%BE%D1%81%D0%BA%D0%BE%D0%B2%D1%81%D0%BA%D0%B8%D0%B9_%D0%BA%D0%B0%D0%B4%D0%B5%D1%82%D1%81%D0%BA%D0%B8%D0%B9_%D0%BA%D0%BE%D1%80%D0%BF%D1%83%D1%81" TargetMode="External"/><Relationship Id="rId22" Type="http://schemas.openxmlformats.org/officeDocument/2006/relationships/image" Target="media/image14.png"/><Relationship Id="rId27" Type="http://schemas.openxmlformats.org/officeDocument/2006/relationships/hyperlink" Target="http://ens.mil.ru/science/publications/more.htm?id=10513252@cmsArticle" TargetMode="External"/><Relationship Id="rId30" Type="http://schemas.openxmlformats.org/officeDocument/2006/relationships/hyperlink" Target="https://russkiymir.ru/publications/86896/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73A960-3662-450D-8EA4-CECF588A2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2681</Words>
  <Characters>15284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Захарова Г.О.</cp:lastModifiedBy>
  <cp:revision>11</cp:revision>
  <dcterms:created xsi:type="dcterms:W3CDTF">2020-12-09T21:53:00Z</dcterms:created>
  <dcterms:modified xsi:type="dcterms:W3CDTF">2020-12-10T07:49:00Z</dcterms:modified>
</cp:coreProperties>
</file>